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55C140" w14:textId="100713E6" w:rsidR="008A4E83" w:rsidRPr="008A4E83" w:rsidRDefault="008A4E83" w:rsidP="008A4E83">
      <w:pPr>
        <w:tabs>
          <w:tab w:val="center" w:pos="4536"/>
          <w:tab w:val="right" w:pos="7938"/>
          <w:tab w:val="right" w:pos="9639"/>
        </w:tabs>
        <w:overflowPunct/>
        <w:autoSpaceDE/>
        <w:autoSpaceDN/>
        <w:adjustRightInd/>
        <w:spacing w:after="0"/>
        <w:ind w:right="2"/>
        <w:textAlignment w:val="auto"/>
        <w:rPr>
          <w:rFonts w:ascii="Arial" w:eastAsia="Batang" w:hAnsi="Arial" w:cs="Arial"/>
          <w:b/>
          <w:bCs/>
          <w:sz w:val="28"/>
          <w:szCs w:val="24"/>
        </w:rPr>
      </w:pPr>
      <w:r w:rsidRPr="008A4E83">
        <w:rPr>
          <w:rFonts w:ascii="Arial" w:eastAsia="Batang" w:hAnsi="Arial" w:cs="Arial"/>
          <w:b/>
          <w:bCs/>
          <w:sz w:val="28"/>
          <w:szCs w:val="24"/>
        </w:rPr>
        <w:t>3GPP TSG RAN WG1 #110</w:t>
      </w:r>
      <w:r w:rsidR="005458A3">
        <w:rPr>
          <w:rFonts w:ascii="Arial" w:eastAsia="Batang" w:hAnsi="Arial" w:cs="Arial"/>
          <w:b/>
          <w:bCs/>
          <w:sz w:val="28"/>
          <w:szCs w:val="24"/>
        </w:rPr>
        <w:t>b-e</w:t>
      </w:r>
      <w:r w:rsidRPr="008A4E83">
        <w:rPr>
          <w:rFonts w:ascii="Arial" w:eastAsia="Batang" w:hAnsi="Arial" w:cs="Arial"/>
          <w:b/>
          <w:bCs/>
          <w:sz w:val="28"/>
          <w:szCs w:val="24"/>
        </w:rPr>
        <w:tab/>
      </w:r>
      <w:r w:rsidRPr="008A4E83">
        <w:rPr>
          <w:rFonts w:ascii="Arial" w:eastAsia="Batang" w:hAnsi="Arial" w:cs="Arial"/>
          <w:b/>
          <w:bCs/>
          <w:sz w:val="28"/>
          <w:szCs w:val="24"/>
        </w:rPr>
        <w:tab/>
      </w:r>
      <w:r w:rsidRPr="008A4E83">
        <w:rPr>
          <w:rFonts w:ascii="Arial" w:eastAsia="Batang" w:hAnsi="Arial" w:cs="Arial"/>
          <w:b/>
          <w:bCs/>
          <w:sz w:val="28"/>
          <w:szCs w:val="24"/>
        </w:rPr>
        <w:tab/>
      </w:r>
      <w:r>
        <w:rPr>
          <w:rFonts w:ascii="Arial" w:eastAsia="Batang" w:hAnsi="Arial" w:cs="Arial"/>
          <w:b/>
          <w:bCs/>
          <w:sz w:val="28"/>
          <w:szCs w:val="24"/>
        </w:rPr>
        <w:t xml:space="preserve">      </w:t>
      </w:r>
      <w:r w:rsidR="00BC5B4A" w:rsidRPr="00BC5B4A">
        <w:rPr>
          <w:rFonts w:ascii="Arial" w:eastAsia="Batang" w:hAnsi="Arial" w:cs="Arial"/>
          <w:b/>
          <w:bCs/>
          <w:sz w:val="28"/>
          <w:szCs w:val="24"/>
        </w:rPr>
        <w:t>R1-2209071</w:t>
      </w:r>
    </w:p>
    <w:p w14:paraId="7B0ACA21" w14:textId="1246C942" w:rsidR="000B3E95" w:rsidRPr="001014E2" w:rsidRDefault="005458A3" w:rsidP="008A4E83">
      <w:pPr>
        <w:tabs>
          <w:tab w:val="center" w:pos="4536"/>
          <w:tab w:val="right" w:pos="9072"/>
        </w:tabs>
        <w:rPr>
          <w:rFonts w:ascii="Arial" w:eastAsia="MS Mincho" w:hAnsi="Arial" w:cs="Arial"/>
          <w:b/>
          <w:sz w:val="28"/>
          <w:lang w:val="en-US" w:eastAsia="ja-JP"/>
        </w:rPr>
      </w:pPr>
      <w:r>
        <w:rPr>
          <w:rFonts w:ascii="Arial" w:eastAsia="MS Mincho" w:hAnsi="Arial" w:cs="Arial"/>
          <w:b/>
          <w:bCs/>
          <w:sz w:val="28"/>
          <w:szCs w:val="24"/>
          <w:lang w:eastAsia="ja-JP"/>
        </w:rPr>
        <w:t>e-Meeting</w:t>
      </w:r>
      <w:r w:rsidR="008A4E83" w:rsidRPr="008A4E83">
        <w:rPr>
          <w:rFonts w:ascii="Arial" w:eastAsia="MS Mincho" w:hAnsi="Arial" w:cs="Arial"/>
          <w:b/>
          <w:bCs/>
          <w:sz w:val="28"/>
          <w:szCs w:val="24"/>
          <w:lang w:eastAsia="ja-JP"/>
        </w:rPr>
        <w:t xml:space="preserve">, </w:t>
      </w:r>
      <w:r w:rsidR="002E2887">
        <w:rPr>
          <w:rFonts w:ascii="Arial" w:eastAsia="MS Mincho" w:hAnsi="Arial" w:cs="Arial"/>
          <w:b/>
          <w:bCs/>
          <w:sz w:val="28"/>
          <w:szCs w:val="24"/>
          <w:lang w:eastAsia="ja-JP"/>
        </w:rPr>
        <w:t>October</w:t>
      </w:r>
      <w:r w:rsidR="008A4E83" w:rsidRPr="008A4E83">
        <w:rPr>
          <w:rFonts w:ascii="Arial" w:eastAsia="MS Mincho" w:hAnsi="Arial" w:cs="Arial"/>
          <w:b/>
          <w:bCs/>
          <w:sz w:val="28"/>
          <w:szCs w:val="24"/>
          <w:lang w:eastAsia="ja-JP"/>
        </w:rPr>
        <w:t xml:space="preserve"> </w:t>
      </w:r>
      <w:r w:rsidR="005D255B">
        <w:rPr>
          <w:rFonts w:ascii="Arial" w:eastAsia="MS Mincho" w:hAnsi="Arial" w:cs="Arial"/>
          <w:b/>
          <w:bCs/>
          <w:sz w:val="28"/>
          <w:szCs w:val="24"/>
          <w:lang w:eastAsia="ja-JP"/>
        </w:rPr>
        <w:t>10</w:t>
      </w:r>
      <w:r w:rsidR="005D255B">
        <w:rPr>
          <w:rFonts w:ascii="Arial" w:eastAsia="MS Mincho" w:hAnsi="Arial" w:cs="Arial"/>
          <w:b/>
          <w:bCs/>
          <w:sz w:val="28"/>
          <w:szCs w:val="24"/>
          <w:vertAlign w:val="superscript"/>
          <w:lang w:eastAsia="ja-JP"/>
        </w:rPr>
        <w:t>th</w:t>
      </w:r>
      <w:r w:rsidR="008A4E83" w:rsidRPr="008A4E83">
        <w:rPr>
          <w:rFonts w:ascii="Arial" w:eastAsia="MS Mincho" w:hAnsi="Arial" w:cs="Arial"/>
          <w:b/>
          <w:bCs/>
          <w:sz w:val="28"/>
          <w:szCs w:val="24"/>
          <w:lang w:eastAsia="ja-JP"/>
        </w:rPr>
        <w:t xml:space="preserve"> – </w:t>
      </w:r>
      <w:r w:rsidR="002E2887">
        <w:rPr>
          <w:rFonts w:ascii="Arial" w:eastAsia="MS Mincho" w:hAnsi="Arial" w:cs="Arial"/>
          <w:b/>
          <w:bCs/>
          <w:sz w:val="28"/>
          <w:szCs w:val="24"/>
          <w:lang w:eastAsia="ja-JP"/>
        </w:rPr>
        <w:t>19</w:t>
      </w:r>
      <w:r w:rsidR="008A4E83" w:rsidRPr="008A4E83">
        <w:rPr>
          <w:rFonts w:ascii="Arial" w:eastAsia="MS Mincho" w:hAnsi="Arial" w:cs="Arial"/>
          <w:b/>
          <w:bCs/>
          <w:sz w:val="28"/>
          <w:szCs w:val="24"/>
          <w:vertAlign w:val="superscript"/>
          <w:lang w:eastAsia="ja-JP"/>
        </w:rPr>
        <w:t>th</w:t>
      </w:r>
      <w:r w:rsidR="008A4E83" w:rsidRPr="008A4E83">
        <w:rPr>
          <w:rFonts w:ascii="Arial" w:eastAsia="MS Mincho" w:hAnsi="Arial" w:cs="Arial"/>
          <w:b/>
          <w:bCs/>
          <w:sz w:val="28"/>
          <w:szCs w:val="24"/>
          <w:lang w:eastAsia="ja-JP"/>
        </w:rPr>
        <w:t>, 2022</w:t>
      </w:r>
    </w:p>
    <w:p w14:paraId="705F7CBD" w14:textId="77777777" w:rsidR="003B0A2A" w:rsidRPr="00543352" w:rsidRDefault="003B0A2A" w:rsidP="005972C9">
      <w:pPr>
        <w:spacing w:after="0"/>
        <w:ind w:left="1988" w:hanging="1988"/>
        <w:rPr>
          <w:rFonts w:ascii="Arial" w:hAnsi="Arial" w:cs="Arial"/>
          <w:b/>
          <w:sz w:val="22"/>
          <w:lang w:val="en-US"/>
        </w:rPr>
      </w:pPr>
    </w:p>
    <w:p w14:paraId="71F8DF15" w14:textId="3268023D" w:rsidR="005972C9" w:rsidRPr="003B0A2A" w:rsidRDefault="3FCB4964" w:rsidP="5683A447">
      <w:pPr>
        <w:spacing w:after="0"/>
        <w:ind w:left="1988" w:hanging="1988"/>
        <w:rPr>
          <w:rFonts w:ascii="Arial" w:hAnsi="Arial" w:cs="Arial"/>
          <w:b/>
          <w:bCs/>
          <w:sz w:val="24"/>
          <w:szCs w:val="24"/>
          <w:lang w:val="en-US"/>
        </w:rPr>
      </w:pPr>
      <w:r w:rsidRPr="5683A447">
        <w:rPr>
          <w:rFonts w:ascii="Arial" w:hAnsi="Arial" w:cs="Arial"/>
          <w:b/>
          <w:bCs/>
          <w:sz w:val="24"/>
          <w:szCs w:val="24"/>
          <w:lang w:val="en-US"/>
        </w:rPr>
        <w:t>Source:</w:t>
      </w:r>
      <w:r w:rsidR="1DB02DC4" w:rsidRPr="5683A447">
        <w:rPr>
          <w:rFonts w:ascii="Arial" w:hAnsi="Arial" w:cs="Arial"/>
          <w:b/>
          <w:bCs/>
          <w:sz w:val="24"/>
          <w:szCs w:val="24"/>
          <w:lang w:val="en-US"/>
        </w:rPr>
        <w:t xml:space="preserve"> </w:t>
      </w:r>
      <w:r w:rsidR="005972C9" w:rsidRPr="003B0A2A">
        <w:rPr>
          <w:rFonts w:ascii="Arial" w:hAnsi="Arial" w:cs="Arial"/>
          <w:b/>
          <w:sz w:val="24"/>
          <w:lang w:val="en-US"/>
        </w:rPr>
        <w:tab/>
      </w:r>
      <w:r w:rsidR="6036F04F" w:rsidRPr="5683A447">
        <w:rPr>
          <w:rFonts w:ascii="Arial" w:hAnsi="Arial" w:cs="Arial"/>
          <w:b/>
          <w:bCs/>
          <w:sz w:val="24"/>
          <w:szCs w:val="24"/>
          <w:lang w:val="en-US"/>
        </w:rPr>
        <w:t>Intel Corporation</w:t>
      </w:r>
    </w:p>
    <w:p w14:paraId="0BE15796" w14:textId="6E644006" w:rsidR="00520CA0" w:rsidRDefault="3FCB4964" w:rsidP="6E7D8CDD">
      <w:pPr>
        <w:spacing w:after="0"/>
        <w:ind w:left="1988" w:hanging="1988"/>
        <w:rPr>
          <w:rFonts w:ascii="Arial" w:hAnsi="Arial" w:cs="Arial"/>
          <w:b/>
          <w:sz w:val="24"/>
          <w:lang w:val="en-US"/>
        </w:rPr>
      </w:pPr>
      <w:r w:rsidRPr="00CA1103">
        <w:rPr>
          <w:rFonts w:ascii="Arial" w:hAnsi="Arial" w:cs="Arial"/>
          <w:b/>
          <w:bCs/>
          <w:sz w:val="24"/>
          <w:szCs w:val="24"/>
          <w:lang w:val="en-US"/>
        </w:rPr>
        <w:t>Title:</w:t>
      </w:r>
      <w:r w:rsidR="251FCB0F" w:rsidRPr="00CA1103">
        <w:rPr>
          <w:rFonts w:ascii="Arial" w:hAnsi="Arial" w:cs="Arial"/>
          <w:b/>
          <w:bCs/>
          <w:sz w:val="24"/>
          <w:szCs w:val="24"/>
          <w:lang w:val="en-US"/>
        </w:rPr>
        <w:t xml:space="preserve"> </w:t>
      </w:r>
      <w:r w:rsidR="005972C9" w:rsidRPr="00CA1103">
        <w:rPr>
          <w:rFonts w:ascii="Arial" w:hAnsi="Arial" w:cs="Arial"/>
          <w:b/>
          <w:sz w:val="24"/>
          <w:lang w:val="en-US"/>
        </w:rPr>
        <w:tab/>
      </w:r>
      <w:r w:rsidR="008456A5" w:rsidRPr="008456A5">
        <w:rPr>
          <w:rFonts w:ascii="Arial" w:hAnsi="Arial" w:cs="Arial"/>
          <w:b/>
          <w:sz w:val="24"/>
          <w:lang w:val="en-US"/>
        </w:rPr>
        <w:t>On coverage enhancement for NR NTN</w:t>
      </w:r>
      <w:r w:rsidR="00A453C8">
        <w:rPr>
          <w:rFonts w:ascii="Arial" w:hAnsi="Arial" w:cs="Arial"/>
          <w:b/>
          <w:sz w:val="24"/>
          <w:lang w:val="en-US"/>
        </w:rPr>
        <w:t>s</w:t>
      </w:r>
    </w:p>
    <w:p w14:paraId="6B735483" w14:textId="652FB96A" w:rsidR="005972C9" w:rsidRPr="00FB1130" w:rsidRDefault="005972C9" w:rsidP="6E7D8CDD">
      <w:pPr>
        <w:spacing w:after="0"/>
        <w:ind w:left="1988" w:hanging="1988"/>
        <w:rPr>
          <w:rFonts w:ascii="Arial" w:hAnsi="Arial" w:cs="Arial"/>
          <w:b/>
          <w:bCs/>
          <w:sz w:val="24"/>
          <w:szCs w:val="24"/>
          <w:lang w:val="en-US"/>
        </w:rPr>
      </w:pPr>
      <w:r w:rsidRPr="00FB1130">
        <w:rPr>
          <w:rFonts w:ascii="Arial" w:hAnsi="Arial" w:cs="Arial"/>
          <w:b/>
          <w:bCs/>
          <w:sz w:val="24"/>
          <w:szCs w:val="24"/>
          <w:lang w:val="en-US"/>
        </w:rPr>
        <w:t>Agenda item:</w:t>
      </w:r>
      <w:r w:rsidRPr="00FB1130">
        <w:tab/>
      </w:r>
      <w:r w:rsidR="00FB1130" w:rsidRPr="00FB1130">
        <w:rPr>
          <w:rFonts w:ascii="Arial" w:hAnsi="Arial" w:cs="Arial"/>
          <w:b/>
          <w:bCs/>
          <w:sz w:val="24"/>
          <w:szCs w:val="24"/>
          <w:lang w:val="en-US"/>
        </w:rPr>
        <w:t>9.</w:t>
      </w:r>
      <w:r w:rsidR="005E3276">
        <w:rPr>
          <w:rFonts w:ascii="Arial" w:hAnsi="Arial" w:cs="Arial"/>
          <w:b/>
          <w:bCs/>
          <w:sz w:val="24"/>
          <w:szCs w:val="24"/>
          <w:lang w:val="en-US"/>
        </w:rPr>
        <w:t>11</w:t>
      </w:r>
      <w:r w:rsidR="00FB1130" w:rsidRPr="00FB1130">
        <w:rPr>
          <w:rFonts w:ascii="Arial" w:hAnsi="Arial" w:cs="Arial"/>
          <w:b/>
          <w:bCs/>
          <w:sz w:val="24"/>
          <w:szCs w:val="24"/>
          <w:lang w:val="en-US"/>
        </w:rPr>
        <w:t>.</w:t>
      </w:r>
      <w:r w:rsidR="00B8170A">
        <w:rPr>
          <w:rFonts w:ascii="Arial" w:hAnsi="Arial" w:cs="Arial"/>
          <w:b/>
          <w:bCs/>
          <w:sz w:val="24"/>
          <w:szCs w:val="24"/>
          <w:lang w:val="en-US"/>
        </w:rPr>
        <w:t>1</w:t>
      </w:r>
    </w:p>
    <w:p w14:paraId="427E0F50" w14:textId="6A471CED" w:rsidR="005972C9" w:rsidRDefault="3FCB4964" w:rsidP="5683A447">
      <w:pPr>
        <w:spacing w:after="0"/>
        <w:ind w:left="1988" w:hanging="1988"/>
        <w:rPr>
          <w:rFonts w:ascii="Arial" w:hAnsi="Arial" w:cs="Arial"/>
          <w:b/>
          <w:bCs/>
          <w:sz w:val="24"/>
          <w:szCs w:val="24"/>
          <w:lang w:val="en-US"/>
        </w:rPr>
      </w:pPr>
      <w:r w:rsidRPr="5683A447">
        <w:rPr>
          <w:rFonts w:ascii="Arial" w:hAnsi="Arial" w:cs="Arial"/>
          <w:b/>
          <w:bCs/>
          <w:sz w:val="24"/>
          <w:szCs w:val="24"/>
          <w:lang w:val="en-US"/>
        </w:rPr>
        <w:t>Document for:</w:t>
      </w:r>
      <w:r w:rsidR="6A035E3D" w:rsidRPr="5683A447">
        <w:rPr>
          <w:rFonts w:ascii="Arial" w:hAnsi="Arial" w:cs="Arial"/>
          <w:b/>
          <w:bCs/>
          <w:sz w:val="24"/>
          <w:szCs w:val="24"/>
          <w:lang w:val="en-US"/>
        </w:rPr>
        <w:t xml:space="preserve"> </w:t>
      </w:r>
      <w:bookmarkStart w:id="0" w:name="DocumentFor"/>
      <w:bookmarkEnd w:id="0"/>
      <w:r w:rsidR="005972C9" w:rsidRPr="003B0A2A">
        <w:rPr>
          <w:rFonts w:ascii="Arial" w:hAnsi="Arial" w:cs="Arial"/>
          <w:b/>
          <w:sz w:val="24"/>
          <w:lang w:val="en-US"/>
        </w:rPr>
        <w:tab/>
      </w:r>
      <w:r w:rsidRPr="5683A447">
        <w:rPr>
          <w:rFonts w:ascii="Arial" w:hAnsi="Arial" w:cs="Arial"/>
          <w:b/>
          <w:bCs/>
          <w:sz w:val="24"/>
          <w:szCs w:val="24"/>
          <w:lang w:val="en-US"/>
        </w:rPr>
        <w:t>Discussion and Decision</w:t>
      </w:r>
    </w:p>
    <w:p w14:paraId="4D02DEE8" w14:textId="77777777" w:rsidR="00520CA0" w:rsidRPr="00CD1841" w:rsidRDefault="00520CA0" w:rsidP="00520CA0">
      <w:pPr>
        <w:pStyle w:val="3GPPText"/>
      </w:pPr>
    </w:p>
    <w:p w14:paraId="791E554A" w14:textId="77777777" w:rsidR="005972C9" w:rsidRDefault="005972C9" w:rsidP="00256C6C">
      <w:pPr>
        <w:pStyle w:val="Heading1"/>
      </w:pPr>
      <w:r>
        <w:t>Introduction</w:t>
      </w:r>
    </w:p>
    <w:p w14:paraId="5A59349E" w14:textId="64E635F5" w:rsidR="00D617BF" w:rsidRPr="00750070" w:rsidRDefault="00D617BF" w:rsidP="00D617BF">
      <w:pPr>
        <w:pStyle w:val="3GPPText"/>
        <w:rPr>
          <w:sz w:val="20"/>
          <w:szCs w:val="18"/>
        </w:rPr>
      </w:pPr>
      <w:r w:rsidRPr="00750070">
        <w:rPr>
          <w:sz w:val="20"/>
          <w:szCs w:val="18"/>
        </w:rPr>
        <w:t xml:space="preserve">The </w:t>
      </w:r>
      <w:r w:rsidR="00E71FE7">
        <w:rPr>
          <w:sz w:val="20"/>
          <w:szCs w:val="18"/>
        </w:rPr>
        <w:t>work item description</w:t>
      </w:r>
      <w:r w:rsidR="006428FB">
        <w:rPr>
          <w:sz w:val="20"/>
          <w:szCs w:val="18"/>
        </w:rPr>
        <w:t xml:space="preserve"> (WID)</w:t>
      </w:r>
      <w:r w:rsidR="00E71FE7">
        <w:rPr>
          <w:sz w:val="20"/>
          <w:szCs w:val="18"/>
        </w:rPr>
        <w:t xml:space="preserve"> for </w:t>
      </w:r>
      <w:r w:rsidR="00EB3625">
        <w:rPr>
          <w:sz w:val="20"/>
          <w:szCs w:val="18"/>
        </w:rPr>
        <w:t xml:space="preserve">NR NTN enhancements was </w:t>
      </w:r>
      <w:r w:rsidR="00B21C1A">
        <w:rPr>
          <w:sz w:val="20"/>
          <w:szCs w:val="18"/>
        </w:rPr>
        <w:t>rev</w:t>
      </w:r>
      <w:r w:rsidR="00130185">
        <w:rPr>
          <w:sz w:val="20"/>
          <w:szCs w:val="18"/>
        </w:rPr>
        <w:t>i</w:t>
      </w:r>
      <w:r w:rsidR="00B21C1A">
        <w:rPr>
          <w:sz w:val="20"/>
          <w:szCs w:val="18"/>
        </w:rPr>
        <w:t>sed at the RAN#97-e meeting</w:t>
      </w:r>
      <w:r w:rsidRPr="00750070">
        <w:rPr>
          <w:sz w:val="20"/>
          <w:szCs w:val="18"/>
        </w:rPr>
        <w:t xml:space="preserve"> </w:t>
      </w:r>
      <w:r w:rsidRPr="00750070">
        <w:rPr>
          <w:sz w:val="20"/>
          <w:szCs w:val="18"/>
        </w:rPr>
        <w:fldChar w:fldCharType="begin"/>
      </w:r>
      <w:r w:rsidRPr="00750070">
        <w:rPr>
          <w:sz w:val="20"/>
          <w:szCs w:val="18"/>
        </w:rPr>
        <w:instrText xml:space="preserve"> REF _Ref40019648 \h </w:instrText>
      </w:r>
      <w:r w:rsidR="00750070">
        <w:rPr>
          <w:sz w:val="20"/>
          <w:szCs w:val="18"/>
        </w:rPr>
        <w:instrText xml:space="preserve"> \* MERGEFORMAT </w:instrText>
      </w:r>
      <w:r w:rsidRPr="00750070">
        <w:rPr>
          <w:sz w:val="20"/>
          <w:szCs w:val="18"/>
        </w:rPr>
      </w:r>
      <w:r w:rsidRPr="00750070">
        <w:rPr>
          <w:sz w:val="20"/>
          <w:szCs w:val="18"/>
        </w:rPr>
        <w:fldChar w:fldCharType="separate"/>
      </w:r>
      <w:r w:rsidRPr="00750070">
        <w:rPr>
          <w:rFonts w:eastAsia="Times New Roman"/>
          <w:sz w:val="20"/>
          <w:szCs w:val="18"/>
        </w:rPr>
        <w:t>[</w:t>
      </w:r>
      <w:r w:rsidRPr="00750070">
        <w:rPr>
          <w:rFonts w:eastAsia="Times New Roman"/>
          <w:noProof/>
          <w:sz w:val="20"/>
          <w:szCs w:val="18"/>
        </w:rPr>
        <w:t>1</w:t>
      </w:r>
      <w:r w:rsidRPr="00750070">
        <w:rPr>
          <w:rFonts w:eastAsia="Times New Roman"/>
          <w:sz w:val="20"/>
          <w:szCs w:val="18"/>
        </w:rPr>
        <w:t>]</w:t>
      </w:r>
      <w:r w:rsidRPr="00750070">
        <w:rPr>
          <w:sz w:val="20"/>
          <w:szCs w:val="18"/>
        </w:rPr>
        <w:fldChar w:fldCharType="end"/>
      </w:r>
      <w:r w:rsidRPr="00750070">
        <w:rPr>
          <w:sz w:val="20"/>
          <w:szCs w:val="18"/>
        </w:rPr>
        <w:t xml:space="preserve">. </w:t>
      </w:r>
      <w:r w:rsidR="00616D47">
        <w:rPr>
          <w:sz w:val="20"/>
          <w:szCs w:val="18"/>
        </w:rPr>
        <w:t xml:space="preserve">The revised </w:t>
      </w:r>
      <w:r w:rsidR="006428FB">
        <w:rPr>
          <w:sz w:val="20"/>
          <w:szCs w:val="18"/>
        </w:rPr>
        <w:t>WID</w:t>
      </w:r>
      <w:r w:rsidR="00616D47">
        <w:rPr>
          <w:sz w:val="20"/>
          <w:szCs w:val="18"/>
        </w:rPr>
        <w:t xml:space="preserve"> include the following </w:t>
      </w:r>
      <w:r w:rsidR="006428FB">
        <w:rPr>
          <w:sz w:val="20"/>
          <w:szCs w:val="18"/>
        </w:rPr>
        <w:t xml:space="preserve">objectives and assumptions for coverage </w:t>
      </w:r>
      <w:r w:rsidR="00147E5B">
        <w:rPr>
          <w:sz w:val="20"/>
          <w:szCs w:val="18"/>
        </w:rPr>
        <w:t>enhancements</w:t>
      </w:r>
      <w:r w:rsidR="006428FB">
        <w:rPr>
          <w:sz w:val="20"/>
          <w:szCs w:val="18"/>
        </w:rPr>
        <w:t xml:space="preserve"> for NR NTN</w:t>
      </w:r>
      <w:r w:rsidR="00616D47">
        <w:rPr>
          <w:sz w:val="20"/>
          <w:szCs w:val="18"/>
        </w:rPr>
        <w:t>.</w:t>
      </w:r>
    </w:p>
    <w:tbl>
      <w:tblPr>
        <w:tblStyle w:val="TableGrid"/>
        <w:tblW w:w="0" w:type="auto"/>
        <w:tblLook w:val="04A0" w:firstRow="1" w:lastRow="0" w:firstColumn="1" w:lastColumn="0" w:noHBand="0" w:noVBand="1"/>
      </w:tblPr>
      <w:tblGrid>
        <w:gridCol w:w="9962"/>
      </w:tblGrid>
      <w:tr w:rsidR="00D617BF" w:rsidRPr="00750070" w14:paraId="32BA88ED" w14:textId="77777777" w:rsidTr="001057FC">
        <w:tc>
          <w:tcPr>
            <w:tcW w:w="9962" w:type="dxa"/>
          </w:tcPr>
          <w:p w14:paraId="27D2074A" w14:textId="77777777" w:rsidR="00D12635" w:rsidRDefault="00D12635" w:rsidP="00D12635">
            <w:pPr>
              <w:spacing w:before="240" w:after="0"/>
              <w:rPr>
                <w:rFonts w:eastAsiaTheme="minorHAnsi"/>
                <w:bCs/>
                <w:lang w:val="en-IE"/>
              </w:rPr>
            </w:pPr>
            <w:r>
              <w:rPr>
                <w:bCs/>
              </w:rPr>
              <w:t xml:space="preserve">The following reference scenario is considered for the definition of uplink coverage enhancements for NTN: parameter set-1 for LEO-1200 satellite operating at Line of Sight (LOS) and commercial smartphones with -5.5 dBi antenna gain and 3 dB polarisation loss (per antenna port). </w:t>
            </w:r>
          </w:p>
          <w:p w14:paraId="3F6E73DB" w14:textId="77777777" w:rsidR="00D12635" w:rsidRDefault="00D12635" w:rsidP="00AC31CD">
            <w:pPr>
              <w:pStyle w:val="NO"/>
              <w:ind w:left="880" w:hanging="596"/>
            </w:pPr>
            <w:r>
              <w:t>Note: It is understood that the enhancements defined for LEO can also apply to GEO and MEO scenarios as appropriate. No additional work is expected for MEO/GEO.</w:t>
            </w:r>
          </w:p>
          <w:p w14:paraId="0B5F6776" w14:textId="77777777" w:rsidR="00D12635" w:rsidRDefault="00D12635" w:rsidP="00D12635">
            <w:pPr>
              <w:spacing w:after="0"/>
              <w:rPr>
                <w:bCs/>
              </w:rPr>
            </w:pPr>
            <w:r>
              <w:rPr>
                <w:bCs/>
              </w:rPr>
              <w:t>The targeted services are VoIP using AMR 4.75 kbps and data transmission services with Low data rate of 3 kbps.</w:t>
            </w:r>
          </w:p>
          <w:p w14:paraId="6610D79B" w14:textId="77777777" w:rsidR="00D12635" w:rsidRDefault="00D12635" w:rsidP="00D12635">
            <w:pPr>
              <w:spacing w:after="0"/>
              <w:rPr>
                <w:bCs/>
              </w:rPr>
            </w:pPr>
          </w:p>
          <w:p w14:paraId="2F2C48ED" w14:textId="77777777" w:rsidR="00D12635" w:rsidRDefault="00D12635" w:rsidP="00D12635">
            <w:pPr>
              <w:spacing w:after="0"/>
              <w:rPr>
                <w:bCs/>
              </w:rPr>
            </w:pPr>
          </w:p>
          <w:p w14:paraId="50F669FD" w14:textId="31511EA2" w:rsidR="00D12635" w:rsidRDefault="00D12635" w:rsidP="00D12635">
            <w:pPr>
              <w:spacing w:after="0"/>
              <w:rPr>
                <w:bCs/>
              </w:rPr>
            </w:pPr>
            <w:r>
              <w:rPr>
                <w:bCs/>
              </w:rPr>
              <w:t>The detailed objectives are for NTN:</w:t>
            </w:r>
          </w:p>
          <w:p w14:paraId="184CEA1A" w14:textId="77777777" w:rsidR="00D12635" w:rsidRDefault="00D12635" w:rsidP="00D12635">
            <w:pPr>
              <w:numPr>
                <w:ilvl w:val="0"/>
                <w:numId w:val="37"/>
              </w:numPr>
              <w:overflowPunct/>
              <w:autoSpaceDE/>
              <w:autoSpaceDN/>
              <w:adjustRightInd/>
              <w:spacing w:after="0" w:line="256" w:lineRule="auto"/>
              <w:textAlignment w:val="auto"/>
              <w:rPr>
                <w:bCs/>
              </w:rPr>
            </w:pPr>
            <w:r>
              <w:rPr>
                <w:bCs/>
              </w:rPr>
              <w:t>To specify PUCCH enhancements for Msg4 HARQ-ACK (e.g. repetition) [RAN1, RAN4]</w:t>
            </w:r>
          </w:p>
          <w:p w14:paraId="47EB8E2F" w14:textId="0D91178B" w:rsidR="00D617BF" w:rsidRPr="00D12635" w:rsidRDefault="00D12635" w:rsidP="00D12635">
            <w:pPr>
              <w:numPr>
                <w:ilvl w:val="0"/>
                <w:numId w:val="37"/>
              </w:numPr>
              <w:overflowPunct/>
              <w:autoSpaceDE/>
              <w:autoSpaceDN/>
              <w:adjustRightInd/>
              <w:spacing w:line="256" w:lineRule="auto"/>
              <w:textAlignment w:val="auto"/>
              <w:rPr>
                <w:bCs/>
              </w:rPr>
            </w:pPr>
            <w:r>
              <w:rPr>
                <w:bCs/>
              </w:rPr>
              <w:t>To study DMRS bundling for PUSCH taking into account NTN-specifics (e.g. time-frequency pre-compensation) and, if necessary, specify enhancements to the Rel-17 procedures [RAN1]</w:t>
            </w:r>
          </w:p>
        </w:tc>
      </w:tr>
    </w:tbl>
    <w:p w14:paraId="17C4C637" w14:textId="640240F5" w:rsidR="00106BC1" w:rsidRPr="00866E8B" w:rsidRDefault="00D617BF" w:rsidP="00866E8B">
      <w:pPr>
        <w:pStyle w:val="3GPPText"/>
        <w:rPr>
          <w:sz w:val="20"/>
          <w:szCs w:val="18"/>
        </w:rPr>
      </w:pPr>
      <w:r w:rsidRPr="00750070">
        <w:rPr>
          <w:sz w:val="20"/>
          <w:szCs w:val="18"/>
        </w:rPr>
        <w:t xml:space="preserve">In this contribution, we express our views on </w:t>
      </w:r>
      <w:r w:rsidR="009E7377">
        <w:rPr>
          <w:sz w:val="20"/>
          <w:szCs w:val="18"/>
        </w:rPr>
        <w:t xml:space="preserve">coverage enhancements for NR NTN including </w:t>
      </w:r>
      <w:r w:rsidR="009E7377" w:rsidRPr="009E7377">
        <w:rPr>
          <w:sz w:val="20"/>
          <w:szCs w:val="18"/>
        </w:rPr>
        <w:t>PUCCH enhancements for Msg4 HARQ-ACK</w:t>
      </w:r>
      <w:r w:rsidR="009E7377">
        <w:rPr>
          <w:sz w:val="20"/>
          <w:szCs w:val="18"/>
        </w:rPr>
        <w:t xml:space="preserve"> and </w:t>
      </w:r>
      <w:r w:rsidR="00B96FDD">
        <w:rPr>
          <w:sz w:val="20"/>
          <w:szCs w:val="18"/>
        </w:rPr>
        <w:t xml:space="preserve">enhancements for </w:t>
      </w:r>
      <w:r w:rsidR="00074C44" w:rsidRPr="00074C44">
        <w:rPr>
          <w:sz w:val="20"/>
          <w:szCs w:val="18"/>
        </w:rPr>
        <w:t>DMRS bundling for PUSCH</w:t>
      </w:r>
      <w:r w:rsidR="00074C44">
        <w:rPr>
          <w:sz w:val="20"/>
          <w:szCs w:val="18"/>
        </w:rPr>
        <w:t xml:space="preserve">. </w:t>
      </w:r>
    </w:p>
    <w:p w14:paraId="7842EDB8" w14:textId="52DC642D" w:rsidR="00776DE1" w:rsidRPr="006C5BA8" w:rsidRDefault="006C5BA8" w:rsidP="006C5BA8">
      <w:pPr>
        <w:pStyle w:val="3GPPH1"/>
      </w:pPr>
      <w:r>
        <w:t>Discussion</w:t>
      </w:r>
    </w:p>
    <w:p w14:paraId="26AD1B35" w14:textId="51263E14" w:rsidR="00452434" w:rsidRDefault="00A42BF3" w:rsidP="00452434">
      <w:pPr>
        <w:pStyle w:val="Heading2"/>
      </w:pPr>
      <w:r w:rsidRPr="00A42BF3">
        <w:t>PUCCH enhancements for Msg4 HARQ-ACK</w:t>
      </w:r>
    </w:p>
    <w:p w14:paraId="636F7F23" w14:textId="59B1384B" w:rsidR="00381AD3" w:rsidRDefault="007029E4" w:rsidP="006C5BA8">
      <w:pPr>
        <w:jc w:val="both"/>
      </w:pPr>
      <w:r>
        <w:t xml:space="preserve">Coverage enhancement for </w:t>
      </w:r>
      <w:r w:rsidR="004319EE" w:rsidRPr="004319EE">
        <w:t>PUCCH carrying HARQ-ACK in response to Msg4 PDSCH</w:t>
      </w:r>
      <w:r w:rsidR="00FC10E9">
        <w:t xml:space="preserve"> can be achieved by </w:t>
      </w:r>
      <w:r w:rsidR="000C439C">
        <w:t>supporting multiple repetitions for PUCCH transmission</w:t>
      </w:r>
      <w:r w:rsidR="00700D3B">
        <w:t xml:space="preserve">. </w:t>
      </w:r>
      <w:r w:rsidR="00545B52">
        <w:t xml:space="preserve">Currently there is no </w:t>
      </w:r>
      <w:r w:rsidR="00B76393">
        <w:t xml:space="preserve">defined </w:t>
      </w:r>
      <w:r w:rsidR="00545B52">
        <w:t xml:space="preserve">mechanism to indicate the </w:t>
      </w:r>
      <w:r w:rsidR="006362F9">
        <w:t>number of repetitions for that case. For Msg3 PUSCH</w:t>
      </w:r>
      <w:r w:rsidR="00EC7AC4">
        <w:t xml:space="preserve"> initial transmission and retransmission, </w:t>
      </w:r>
      <w:r w:rsidR="006362F9">
        <w:t xml:space="preserve">the number of repetitions is </w:t>
      </w:r>
      <w:r w:rsidR="001557B3">
        <w:t xml:space="preserve">indicated by </w:t>
      </w:r>
      <w:r w:rsidR="00464C03">
        <w:t xml:space="preserve">repurposing MCS in the </w:t>
      </w:r>
      <w:r w:rsidR="000E5179">
        <w:t xml:space="preserve">RAR UL grant and DCI format 0_0 with CRC </w:t>
      </w:r>
      <w:r w:rsidR="00147E5B">
        <w:t>scrambled</w:t>
      </w:r>
      <w:r w:rsidR="000E5179">
        <w:t xml:space="preserve"> by TC-RNTI</w:t>
      </w:r>
      <w:r w:rsidR="00B80444">
        <w:t xml:space="preserve">, </w:t>
      </w:r>
      <w:r w:rsidR="00B80444" w:rsidRPr="00822EC1">
        <w:rPr>
          <w:lang w:val="en-US"/>
        </w:rPr>
        <w:t>respectively</w:t>
      </w:r>
      <w:r w:rsidR="007C67AE">
        <w:t xml:space="preserve">. </w:t>
      </w:r>
      <w:r w:rsidR="00D86D48">
        <w:t xml:space="preserve">The dynamic indication </w:t>
      </w:r>
      <w:r w:rsidR="005330D7">
        <w:t xml:space="preserve">for PUCCH repetitions </w:t>
      </w:r>
      <w:r w:rsidR="00D06941">
        <w:t xml:space="preserve">via </w:t>
      </w:r>
      <w:r w:rsidR="00D86D48">
        <w:t xml:space="preserve">DCI allows to control the number of repetitions by the gNB </w:t>
      </w:r>
      <w:r w:rsidR="00CA5EFB">
        <w:t xml:space="preserve">based on </w:t>
      </w:r>
      <w:r w:rsidR="004F5AD4">
        <w:t xml:space="preserve">SNR </w:t>
      </w:r>
      <w:r w:rsidR="004F4953">
        <w:t>estimated from previous UL transmissions (e.g. PRACH or Msg3 PUSCH)</w:t>
      </w:r>
      <w:r w:rsidR="00CA5EFB">
        <w:t xml:space="preserve">. </w:t>
      </w:r>
      <w:r w:rsidR="001557B3">
        <w:t xml:space="preserve">Thus, for </w:t>
      </w:r>
      <w:r w:rsidR="001557B3" w:rsidRPr="004319EE">
        <w:t>HARQ-ACK in response to Msg4 PDSCH</w:t>
      </w:r>
      <w:r w:rsidR="001557B3">
        <w:t xml:space="preserve"> the number of repetitions can be determined based on DCI </w:t>
      </w:r>
      <w:r w:rsidR="0043357C">
        <w:t>format 1_0</w:t>
      </w:r>
      <w:r w:rsidR="00E664FC">
        <w:t>.</w:t>
      </w:r>
      <w:r w:rsidR="00550A10">
        <w:t xml:space="preserve"> </w:t>
      </w:r>
      <w:r w:rsidR="00582F36">
        <w:t>In order to indicate the number of repetitions</w:t>
      </w:r>
      <w:r w:rsidR="00D553A1">
        <w:t>,</w:t>
      </w:r>
      <w:r w:rsidR="00582F36">
        <w:t xml:space="preserve"> </w:t>
      </w:r>
      <w:r w:rsidR="00D553A1">
        <w:t>certain DCI field in</w:t>
      </w:r>
      <w:r w:rsidR="00853103">
        <w:t xml:space="preserve"> DCI format 1_0</w:t>
      </w:r>
      <w:r w:rsidR="00172D85" w:rsidRPr="00172D85">
        <w:rPr>
          <w:rFonts w:eastAsia="Times New Roman"/>
          <w:lang w:val="en-US"/>
        </w:rPr>
        <w:t xml:space="preserve"> </w:t>
      </w:r>
      <w:r w:rsidR="00172D85">
        <w:rPr>
          <w:rFonts w:eastAsia="Times New Roman"/>
          <w:lang w:val="en-US"/>
        </w:rPr>
        <w:t>scrambled by TC-RNT</w:t>
      </w:r>
      <w:r w:rsidR="008E1E41">
        <w:rPr>
          <w:rFonts w:eastAsia="Times New Roman"/>
          <w:lang w:val="en-US"/>
        </w:rPr>
        <w:t>I</w:t>
      </w:r>
      <w:r w:rsidR="00853103">
        <w:t xml:space="preserve"> can be repurposed (e.g. </w:t>
      </w:r>
      <w:r w:rsidR="00172D85">
        <w:t xml:space="preserve">DAI reserved bits, </w:t>
      </w:r>
      <w:r w:rsidR="008E1E41">
        <w:rPr>
          <w:rFonts w:eastAsia="Times New Roman"/>
          <w:lang w:val="en-US"/>
        </w:rPr>
        <w:t>TPC for PUCCH, MCS</w:t>
      </w:r>
      <w:r w:rsidR="00853103">
        <w:t>)</w:t>
      </w:r>
      <w:r w:rsidR="008E1E41">
        <w:t xml:space="preserve">. </w:t>
      </w:r>
    </w:p>
    <w:p w14:paraId="39A5B5FF" w14:textId="04B1AE7A" w:rsidR="00037DCC" w:rsidRDefault="00AA2EE1" w:rsidP="006C5BA8">
      <w:pPr>
        <w:jc w:val="both"/>
      </w:pPr>
      <w:r>
        <w:t>A</w:t>
      </w:r>
      <w:r w:rsidR="004745A0">
        <w:t xml:space="preserve">lternatively, the number of repetitions for PUCCH </w:t>
      </w:r>
      <w:r w:rsidR="00A11197">
        <w:t xml:space="preserve">repetitions carrying </w:t>
      </w:r>
      <w:r w:rsidR="004745A0" w:rsidRPr="004745A0">
        <w:t>HARQ-ACK</w:t>
      </w:r>
      <w:r w:rsidR="004745A0">
        <w:t xml:space="preserve"> </w:t>
      </w:r>
      <w:r w:rsidR="00A11197">
        <w:t xml:space="preserve">for Msg4 </w:t>
      </w:r>
      <w:r w:rsidR="004745A0">
        <w:t xml:space="preserve">can be determined </w:t>
      </w:r>
      <w:r w:rsidR="00147E5B">
        <w:t>implicitly</w:t>
      </w:r>
      <w:r w:rsidR="004745A0">
        <w:t xml:space="preserve"> based on the number of repetitions configured for PRACH transmission or indicated for </w:t>
      </w:r>
      <w:r w:rsidR="00567A2E">
        <w:t xml:space="preserve">Msg 3 PUSCH transmission. </w:t>
      </w:r>
      <w:r w:rsidR="00E003D5">
        <w:t xml:space="preserve">For example, </w:t>
      </w:r>
      <w:r w:rsidR="00002966">
        <w:t xml:space="preserve">the number of repetitions for </w:t>
      </w:r>
      <w:r w:rsidR="00002966" w:rsidRPr="00002966">
        <w:t>HARQ-ACK in response to Msg4 PDSCH</w:t>
      </w:r>
      <w:r w:rsidR="00002966">
        <w:t xml:space="preserve"> can be </w:t>
      </w:r>
      <w:r w:rsidR="00302A50">
        <w:t xml:space="preserve">linked </w:t>
      </w:r>
      <w:r w:rsidR="00B214AD">
        <w:t xml:space="preserve">to the number of </w:t>
      </w:r>
      <w:r w:rsidR="00147E5B">
        <w:t>repetitions</w:t>
      </w:r>
      <w:r w:rsidR="00B214AD">
        <w:t xml:space="preserve"> configured for Msg 3 PUSCH. </w:t>
      </w:r>
      <w:r w:rsidR="00A26233">
        <w:t>In orde</w:t>
      </w:r>
      <w:r w:rsidR="008027BD">
        <w:t>r</w:t>
      </w:r>
      <w:r w:rsidR="00A26233">
        <w:t xml:space="preserve"> to </w:t>
      </w:r>
      <w:r w:rsidR="00E40560">
        <w:t>allow some level of flexibility at the gNB</w:t>
      </w:r>
      <w:r w:rsidR="00302A50">
        <w:t>,</w:t>
      </w:r>
      <w:r w:rsidR="00E40560">
        <w:t xml:space="preserve"> </w:t>
      </w:r>
      <w:r w:rsidR="00302A50">
        <w:t xml:space="preserve">a </w:t>
      </w:r>
      <w:r w:rsidR="00E40560">
        <w:t xml:space="preserve">combination of </w:t>
      </w:r>
      <w:r w:rsidR="0020280F">
        <w:t>dynamic</w:t>
      </w:r>
      <w:r w:rsidR="00E40560">
        <w:t xml:space="preserve"> indication in DCI and implicit determination </w:t>
      </w:r>
      <w:r w:rsidR="00037DCC">
        <w:t xml:space="preserve">based on PUSCH/PRACH repetitions </w:t>
      </w:r>
      <w:r w:rsidR="00E40560">
        <w:t xml:space="preserve">can be used for </w:t>
      </w:r>
      <w:r w:rsidR="0064100E">
        <w:t>determination of the</w:t>
      </w:r>
      <w:r w:rsidR="00E40560">
        <w:t xml:space="preserve"> number of repetitions.</w:t>
      </w:r>
    </w:p>
    <w:p w14:paraId="6F5A1661" w14:textId="5D36E729" w:rsidR="002E1C40" w:rsidRDefault="002E1C40" w:rsidP="00A7423B">
      <w:pPr>
        <w:jc w:val="center"/>
        <w:rPr>
          <w:szCs w:val="18"/>
        </w:rPr>
      </w:pPr>
    </w:p>
    <w:p w14:paraId="607FB90F" w14:textId="0CECD5F7" w:rsidR="002E1C40" w:rsidRDefault="002E1C40" w:rsidP="002E1C40">
      <w:pPr>
        <w:rPr>
          <w:szCs w:val="18"/>
        </w:rPr>
      </w:pPr>
      <w:r w:rsidRPr="00590C14">
        <w:rPr>
          <w:b/>
          <w:bCs/>
          <w:i/>
          <w:iCs/>
          <w:szCs w:val="18"/>
        </w:rPr>
        <w:lastRenderedPageBreak/>
        <w:t>Proposal 1</w:t>
      </w:r>
      <w:r>
        <w:rPr>
          <w:szCs w:val="18"/>
        </w:rPr>
        <w:t xml:space="preserve">: </w:t>
      </w:r>
    </w:p>
    <w:p w14:paraId="0A59398F" w14:textId="77777777" w:rsidR="00590C14" w:rsidRPr="0046425F" w:rsidRDefault="00590C14" w:rsidP="00590C14">
      <w:pPr>
        <w:pStyle w:val="ListParagraph"/>
        <w:numPr>
          <w:ilvl w:val="0"/>
          <w:numId w:val="38"/>
        </w:numPr>
        <w:rPr>
          <w:rFonts w:ascii="Times New Roman" w:hAnsi="Times New Roman"/>
          <w:i/>
          <w:iCs/>
          <w:sz w:val="20"/>
          <w:szCs w:val="20"/>
        </w:rPr>
      </w:pPr>
      <w:r w:rsidRPr="0046425F">
        <w:rPr>
          <w:rFonts w:ascii="Times New Roman" w:hAnsi="Times New Roman"/>
          <w:i/>
          <w:iCs/>
          <w:sz w:val="20"/>
          <w:szCs w:val="20"/>
        </w:rPr>
        <w:t>Consider the following options for indication of PUCCH repetition level</w:t>
      </w:r>
    </w:p>
    <w:p w14:paraId="1C01D228" w14:textId="3E2A6AD5" w:rsidR="00590C14" w:rsidRPr="0046425F" w:rsidRDefault="00590C14" w:rsidP="00590C14">
      <w:pPr>
        <w:pStyle w:val="ListParagraph"/>
        <w:numPr>
          <w:ilvl w:val="1"/>
          <w:numId w:val="38"/>
        </w:numPr>
        <w:rPr>
          <w:rFonts w:ascii="Times New Roman" w:hAnsi="Times New Roman"/>
          <w:i/>
          <w:iCs/>
          <w:sz w:val="20"/>
          <w:szCs w:val="20"/>
        </w:rPr>
      </w:pPr>
      <w:r w:rsidRPr="0046425F">
        <w:rPr>
          <w:rFonts w:ascii="Times New Roman" w:hAnsi="Times New Roman"/>
          <w:i/>
          <w:iCs/>
          <w:sz w:val="20"/>
          <w:szCs w:val="20"/>
        </w:rPr>
        <w:t xml:space="preserve">Alt1: </w:t>
      </w:r>
      <w:r w:rsidR="009B7A09" w:rsidRPr="0046425F">
        <w:rPr>
          <w:rFonts w:ascii="Times New Roman" w:hAnsi="Times New Roman"/>
          <w:i/>
          <w:iCs/>
          <w:sz w:val="20"/>
          <w:szCs w:val="20"/>
        </w:rPr>
        <w:t>Dynamic</w:t>
      </w:r>
      <w:r w:rsidRPr="0046425F">
        <w:rPr>
          <w:rFonts w:ascii="Times New Roman" w:hAnsi="Times New Roman"/>
          <w:i/>
          <w:iCs/>
          <w:sz w:val="20"/>
          <w:szCs w:val="20"/>
        </w:rPr>
        <w:t xml:space="preserve"> indication via DCI (</w:t>
      </w:r>
      <w:r w:rsidR="00147E5B" w:rsidRPr="0046425F">
        <w:rPr>
          <w:rFonts w:ascii="Times New Roman" w:hAnsi="Times New Roman"/>
          <w:i/>
          <w:iCs/>
          <w:sz w:val="20"/>
          <w:szCs w:val="20"/>
        </w:rPr>
        <w:t>reproposing</w:t>
      </w:r>
      <w:r w:rsidRPr="0046425F">
        <w:rPr>
          <w:rFonts w:ascii="Times New Roman" w:hAnsi="Times New Roman"/>
          <w:i/>
          <w:iCs/>
          <w:sz w:val="20"/>
          <w:szCs w:val="20"/>
        </w:rPr>
        <w:t xml:space="preserve"> of DCI bits may be considered)</w:t>
      </w:r>
    </w:p>
    <w:p w14:paraId="74D90AA4" w14:textId="39FC6897" w:rsidR="002E1C40" w:rsidRPr="0046425F" w:rsidRDefault="00590C14" w:rsidP="00590C14">
      <w:pPr>
        <w:pStyle w:val="ListParagraph"/>
        <w:numPr>
          <w:ilvl w:val="1"/>
          <w:numId w:val="38"/>
        </w:numPr>
        <w:rPr>
          <w:rFonts w:ascii="Times New Roman" w:hAnsi="Times New Roman"/>
          <w:i/>
          <w:iCs/>
          <w:sz w:val="20"/>
          <w:szCs w:val="20"/>
        </w:rPr>
      </w:pPr>
      <w:r w:rsidRPr="0046425F">
        <w:rPr>
          <w:rFonts w:ascii="Times New Roman" w:hAnsi="Times New Roman"/>
          <w:i/>
          <w:iCs/>
          <w:sz w:val="20"/>
          <w:szCs w:val="20"/>
        </w:rPr>
        <w:t xml:space="preserve">Alt2: Linkage between </w:t>
      </w:r>
      <w:r w:rsidR="009B7A09" w:rsidRPr="0046425F">
        <w:rPr>
          <w:rFonts w:ascii="Times New Roman" w:hAnsi="Times New Roman"/>
          <w:i/>
          <w:iCs/>
          <w:sz w:val="20"/>
          <w:szCs w:val="20"/>
        </w:rPr>
        <w:t>PRACH/</w:t>
      </w:r>
      <w:r w:rsidRPr="0046425F">
        <w:rPr>
          <w:rFonts w:ascii="Times New Roman" w:hAnsi="Times New Roman"/>
          <w:i/>
          <w:iCs/>
          <w:sz w:val="20"/>
          <w:szCs w:val="20"/>
        </w:rPr>
        <w:t>Msg3 PUSCH and PUCCH repetition</w:t>
      </w:r>
      <w:r w:rsidR="009B7A09" w:rsidRPr="0046425F">
        <w:rPr>
          <w:rFonts w:ascii="Times New Roman" w:hAnsi="Times New Roman"/>
          <w:i/>
          <w:iCs/>
          <w:sz w:val="20"/>
          <w:szCs w:val="20"/>
        </w:rPr>
        <w:t>s</w:t>
      </w:r>
    </w:p>
    <w:p w14:paraId="23454565" w14:textId="5B1B1262" w:rsidR="009B7A09" w:rsidRPr="0046425F" w:rsidRDefault="009B7A09" w:rsidP="00590C14">
      <w:pPr>
        <w:pStyle w:val="ListParagraph"/>
        <w:numPr>
          <w:ilvl w:val="1"/>
          <w:numId w:val="38"/>
        </w:numPr>
        <w:rPr>
          <w:rFonts w:ascii="Times New Roman" w:hAnsi="Times New Roman"/>
          <w:i/>
          <w:iCs/>
          <w:sz w:val="20"/>
          <w:szCs w:val="20"/>
        </w:rPr>
      </w:pPr>
      <w:r w:rsidRPr="0046425F">
        <w:rPr>
          <w:rFonts w:ascii="Times New Roman" w:hAnsi="Times New Roman"/>
          <w:i/>
          <w:iCs/>
          <w:sz w:val="20"/>
          <w:szCs w:val="20"/>
        </w:rPr>
        <w:t xml:space="preserve">Alt3: Combination of </w:t>
      </w:r>
      <w:r w:rsidR="00167DB7" w:rsidRPr="0046425F">
        <w:rPr>
          <w:rFonts w:ascii="Times New Roman" w:hAnsi="Times New Roman"/>
          <w:i/>
          <w:iCs/>
          <w:sz w:val="20"/>
          <w:szCs w:val="20"/>
        </w:rPr>
        <w:t>Alt1 and Alt</w:t>
      </w:r>
      <w:r w:rsidR="006B065A" w:rsidRPr="0046425F">
        <w:rPr>
          <w:rFonts w:ascii="Times New Roman" w:hAnsi="Times New Roman"/>
          <w:i/>
          <w:iCs/>
          <w:sz w:val="20"/>
          <w:szCs w:val="20"/>
        </w:rPr>
        <w:t>2</w:t>
      </w:r>
    </w:p>
    <w:p w14:paraId="389D2114" w14:textId="7CB7AA98" w:rsidR="00A95043" w:rsidRDefault="00A95043" w:rsidP="00A95043"/>
    <w:p w14:paraId="2D187A70" w14:textId="049BBD5F" w:rsidR="00A95043" w:rsidRDefault="002F6A1F" w:rsidP="0046425F">
      <w:pPr>
        <w:jc w:val="both"/>
      </w:pPr>
      <w:r>
        <w:t xml:space="preserve">In our view </w:t>
      </w:r>
      <w:r w:rsidR="00147E5B">
        <w:t>there</w:t>
      </w:r>
      <w:r>
        <w:t xml:space="preserve"> is no need to change the mechanism of </w:t>
      </w:r>
      <w:r w:rsidR="00BE2418">
        <w:t xml:space="preserve">PUCCH resource determination for </w:t>
      </w:r>
      <w:r w:rsidR="00BE2418" w:rsidRPr="00BE2418">
        <w:t xml:space="preserve">HARQ-ACK in response to </w:t>
      </w:r>
      <w:r w:rsidR="0046425F">
        <w:t>Msg4. Thus, we propose to support s</w:t>
      </w:r>
      <w:r w:rsidR="0046425F" w:rsidRPr="0046425F">
        <w:t>ame PUCCH resource (determined by PRI in the DCI and starting CCE) for all PUCCH repetitions</w:t>
      </w:r>
      <w:r w:rsidR="0046425F">
        <w:t>.</w:t>
      </w:r>
    </w:p>
    <w:p w14:paraId="60283F7B" w14:textId="1C2CD326" w:rsidR="0046425F" w:rsidRDefault="0046425F" w:rsidP="0046425F">
      <w:pPr>
        <w:jc w:val="both"/>
      </w:pPr>
      <w:r w:rsidRPr="0046425F">
        <w:rPr>
          <w:b/>
          <w:bCs/>
          <w:i/>
          <w:iCs/>
        </w:rPr>
        <w:t>Proposal 2</w:t>
      </w:r>
      <w:r>
        <w:t xml:space="preserve">: </w:t>
      </w:r>
    </w:p>
    <w:p w14:paraId="7EAD0B61" w14:textId="718392FD" w:rsidR="0046425F" w:rsidRDefault="0046425F" w:rsidP="0046425F">
      <w:pPr>
        <w:pStyle w:val="ListParagraph"/>
        <w:numPr>
          <w:ilvl w:val="0"/>
          <w:numId w:val="38"/>
        </w:numPr>
        <w:jc w:val="both"/>
        <w:rPr>
          <w:rFonts w:ascii="Times New Roman" w:hAnsi="Times New Roman"/>
          <w:i/>
          <w:iCs/>
          <w:sz w:val="20"/>
          <w:szCs w:val="20"/>
        </w:rPr>
      </w:pPr>
      <w:r w:rsidRPr="0046425F">
        <w:rPr>
          <w:rFonts w:ascii="Times New Roman" w:hAnsi="Times New Roman"/>
          <w:i/>
          <w:iCs/>
          <w:sz w:val="20"/>
          <w:szCs w:val="20"/>
        </w:rPr>
        <w:t>Same PUCCH resource (determined by PRI in the DCI and starting CCE) is used for all PUCCH repetitions</w:t>
      </w:r>
    </w:p>
    <w:p w14:paraId="5FAAF3D0" w14:textId="3500B15E" w:rsidR="002109F0" w:rsidRDefault="002109F0" w:rsidP="002109F0">
      <w:pPr>
        <w:jc w:val="both"/>
        <w:rPr>
          <w:i/>
          <w:iCs/>
        </w:rPr>
      </w:pPr>
    </w:p>
    <w:p w14:paraId="76A1333E" w14:textId="2B849935" w:rsidR="002109F0" w:rsidRDefault="00AA3B2E" w:rsidP="002109F0">
      <w:pPr>
        <w:jc w:val="both"/>
      </w:pPr>
      <w:r>
        <w:t xml:space="preserve">Given that </w:t>
      </w:r>
      <w:r w:rsidR="00012F6E" w:rsidRPr="00012F6E">
        <w:t>intra-slot freq</w:t>
      </w:r>
      <w:r w:rsidR="00111627">
        <w:t>uency</w:t>
      </w:r>
      <w:r w:rsidR="00012F6E" w:rsidRPr="00012F6E">
        <w:t xml:space="preserve"> hopping </w:t>
      </w:r>
      <w:r w:rsidR="00CF5B5B">
        <w:t>with</w:t>
      </w:r>
      <w:r w:rsidR="00012F6E" w:rsidRPr="00012F6E">
        <w:t xml:space="preserve"> a mirrored patterns is </w:t>
      </w:r>
      <w:r>
        <w:t xml:space="preserve">already </w:t>
      </w:r>
      <w:r w:rsidR="00012F6E" w:rsidRPr="00012F6E">
        <w:t>supported</w:t>
      </w:r>
      <w:r w:rsidR="00012F6E">
        <w:t xml:space="preserve"> for </w:t>
      </w:r>
      <w:r w:rsidR="00605CA6">
        <w:t>cell specific PUCCH resource</w:t>
      </w:r>
      <w:r w:rsidR="00012F6E">
        <w:t xml:space="preserve">, </w:t>
      </w:r>
      <w:r w:rsidR="00012F6E" w:rsidRPr="00012F6E">
        <w:t>the need for additional inter-slot freq</w:t>
      </w:r>
      <w:r w:rsidR="00512F13">
        <w:t>uency</w:t>
      </w:r>
      <w:r w:rsidR="00012F6E" w:rsidRPr="00012F6E">
        <w:t xml:space="preserve"> hopping is not very strong.</w:t>
      </w:r>
      <w:r w:rsidR="00C970EA">
        <w:t xml:space="preserve"> </w:t>
      </w:r>
      <w:r w:rsidR="003508D0">
        <w:t>Thus, in our view there is no need to support</w:t>
      </w:r>
      <w:r w:rsidR="003508D0" w:rsidRPr="003508D0">
        <w:t xml:space="preserve"> inter-slot frequency hopping</w:t>
      </w:r>
      <w:r w:rsidR="003508D0">
        <w:t xml:space="preserve"> for </w:t>
      </w:r>
      <w:r w:rsidR="003508D0" w:rsidRPr="003508D0">
        <w:t xml:space="preserve">PUCCH </w:t>
      </w:r>
      <w:r w:rsidR="00FC1550">
        <w:t>repetitions</w:t>
      </w:r>
      <w:r w:rsidR="00FC1550" w:rsidRPr="003508D0">
        <w:t xml:space="preserve"> </w:t>
      </w:r>
      <w:r w:rsidR="003508D0" w:rsidRPr="003508D0">
        <w:t>with HARQ-ACK in response to Msg4 PDSCH</w:t>
      </w:r>
      <w:r w:rsidR="003508D0">
        <w:t>.</w:t>
      </w:r>
    </w:p>
    <w:p w14:paraId="2A56B493" w14:textId="5AFE5C3E" w:rsidR="003508D0" w:rsidRDefault="003508D0" w:rsidP="002109F0">
      <w:pPr>
        <w:jc w:val="both"/>
      </w:pPr>
      <w:r w:rsidRPr="003508D0">
        <w:rPr>
          <w:b/>
          <w:bCs/>
          <w:i/>
          <w:iCs/>
        </w:rPr>
        <w:t>Proposal 3</w:t>
      </w:r>
      <w:r>
        <w:t xml:space="preserve">: </w:t>
      </w:r>
    </w:p>
    <w:p w14:paraId="6B25ACD5" w14:textId="3163A8D7" w:rsidR="003508D0" w:rsidRDefault="0024746B" w:rsidP="003508D0">
      <w:pPr>
        <w:pStyle w:val="ListParagraph"/>
        <w:numPr>
          <w:ilvl w:val="0"/>
          <w:numId w:val="38"/>
        </w:numPr>
        <w:jc w:val="both"/>
        <w:rPr>
          <w:rFonts w:ascii="Times New Roman" w:hAnsi="Times New Roman"/>
          <w:i/>
          <w:iCs/>
          <w:sz w:val="20"/>
          <w:szCs w:val="20"/>
        </w:rPr>
      </w:pPr>
      <w:r w:rsidRPr="0024746B">
        <w:rPr>
          <w:rFonts w:ascii="Times New Roman" w:hAnsi="Times New Roman"/>
          <w:i/>
          <w:iCs/>
          <w:sz w:val="20"/>
          <w:szCs w:val="20"/>
        </w:rPr>
        <w:t xml:space="preserve">Do not support inter-slot frequency hopping PUCCH </w:t>
      </w:r>
      <w:r w:rsidR="007E45F6">
        <w:rPr>
          <w:rFonts w:ascii="Times New Roman" w:hAnsi="Times New Roman"/>
          <w:i/>
          <w:iCs/>
          <w:sz w:val="20"/>
          <w:szCs w:val="20"/>
        </w:rPr>
        <w:t>repetitions</w:t>
      </w:r>
      <w:r w:rsidR="007E45F6" w:rsidRPr="0024746B">
        <w:rPr>
          <w:rFonts w:ascii="Times New Roman" w:hAnsi="Times New Roman"/>
          <w:i/>
          <w:iCs/>
          <w:sz w:val="20"/>
          <w:szCs w:val="20"/>
        </w:rPr>
        <w:t xml:space="preserve"> </w:t>
      </w:r>
      <w:r w:rsidRPr="0024746B">
        <w:rPr>
          <w:rFonts w:ascii="Times New Roman" w:hAnsi="Times New Roman"/>
          <w:i/>
          <w:iCs/>
          <w:sz w:val="20"/>
          <w:szCs w:val="20"/>
        </w:rPr>
        <w:t>with HARQ-ACK in response to Msg4 PDSCH</w:t>
      </w:r>
    </w:p>
    <w:p w14:paraId="5D4E86B0" w14:textId="338D93DA" w:rsidR="0024746B" w:rsidRDefault="0024746B" w:rsidP="0024746B">
      <w:pPr>
        <w:jc w:val="both"/>
      </w:pPr>
    </w:p>
    <w:p w14:paraId="596DE032" w14:textId="4CC38577" w:rsidR="0024746B" w:rsidRDefault="007B1F54" w:rsidP="003C7200">
      <w:pPr>
        <w:jc w:val="both"/>
      </w:pPr>
      <w:r>
        <w:t xml:space="preserve">Assumption applied for spatial domain filter </w:t>
      </w:r>
      <w:r w:rsidR="003B795D">
        <w:t>at the UE for PUCCH transmission</w:t>
      </w:r>
      <w:r w:rsidR="00E252FC" w:rsidRPr="00E252FC">
        <w:t xml:space="preserve"> with HARQ-ACK in response to Msg4 PDSCH</w:t>
      </w:r>
      <w:r w:rsidR="003B795D">
        <w:t xml:space="preserve"> is specified in section 9.</w:t>
      </w:r>
      <w:r w:rsidR="003C7200">
        <w:t>2.1 of TS38.213. According to the specification, the UE transmits the PUCCH using the same spatial domain transmission filter as for a PUSCH transmission scheduled</w:t>
      </w:r>
      <w:r w:rsidR="00C66948">
        <w:t xml:space="preserve"> </w:t>
      </w:r>
      <w:r w:rsidR="003C7200">
        <w:t>by a RAR UL grant</w:t>
      </w:r>
      <w:r w:rsidR="00C66948">
        <w:t xml:space="preserve">. </w:t>
      </w:r>
      <w:r w:rsidR="003156EA">
        <w:t>In our view, in order to allow coherent combining at gNB</w:t>
      </w:r>
      <w:r w:rsidR="00B96EA0">
        <w:t xml:space="preserve"> receiver, same Tx beam can </w:t>
      </w:r>
      <w:r w:rsidR="00E2651C">
        <w:t>be</w:t>
      </w:r>
      <w:r w:rsidR="00B96EA0">
        <w:t xml:space="preserve"> appl</w:t>
      </w:r>
      <w:r w:rsidR="00E2651C">
        <w:t>ied</w:t>
      </w:r>
      <w:r w:rsidR="00B96EA0">
        <w:t xml:space="preserve"> for </w:t>
      </w:r>
      <w:bookmarkStart w:id="1" w:name="_Hlk115440230"/>
      <w:r w:rsidR="00C66948">
        <w:t xml:space="preserve">all the repetitions of </w:t>
      </w:r>
      <w:r w:rsidR="00C66948" w:rsidRPr="00C66948">
        <w:t>PUCCH transmission with HARQ-ACK in response to Msg4 PDSCH</w:t>
      </w:r>
      <w:bookmarkEnd w:id="1"/>
      <w:r w:rsidR="00C66948">
        <w:t>.</w:t>
      </w:r>
    </w:p>
    <w:p w14:paraId="5B319CED" w14:textId="36064014" w:rsidR="00C66948" w:rsidRDefault="00C66948" w:rsidP="003C7200">
      <w:pPr>
        <w:jc w:val="both"/>
      </w:pPr>
      <w:r w:rsidRPr="00C66948">
        <w:rPr>
          <w:b/>
          <w:bCs/>
          <w:i/>
          <w:iCs/>
        </w:rPr>
        <w:t>Proposal 4</w:t>
      </w:r>
      <w:r>
        <w:t xml:space="preserve">: </w:t>
      </w:r>
    </w:p>
    <w:p w14:paraId="28D505A1" w14:textId="0906EBE5" w:rsidR="00C66948" w:rsidRPr="00CE2C64" w:rsidRDefault="00751927" w:rsidP="00C66948">
      <w:pPr>
        <w:pStyle w:val="ListParagraph"/>
        <w:numPr>
          <w:ilvl w:val="0"/>
          <w:numId w:val="38"/>
        </w:numPr>
        <w:jc w:val="both"/>
        <w:rPr>
          <w:rFonts w:ascii="Times New Roman" w:hAnsi="Times New Roman"/>
          <w:i/>
          <w:iCs/>
          <w:sz w:val="20"/>
          <w:szCs w:val="20"/>
        </w:rPr>
      </w:pPr>
      <w:r>
        <w:rPr>
          <w:rFonts w:ascii="Times New Roman" w:hAnsi="Times New Roman"/>
          <w:i/>
          <w:iCs/>
          <w:sz w:val="20"/>
          <w:szCs w:val="20"/>
          <w:lang w:val="en-GB"/>
        </w:rPr>
        <w:t>Same Tx beam</w:t>
      </w:r>
      <w:r w:rsidR="00C66948" w:rsidRPr="00CE2C64">
        <w:rPr>
          <w:rFonts w:ascii="Times New Roman" w:hAnsi="Times New Roman"/>
          <w:i/>
          <w:iCs/>
          <w:sz w:val="20"/>
          <w:szCs w:val="20"/>
        </w:rPr>
        <w:t xml:space="preserve"> is applied for all the repetitions of PUCCH transmission with HARQ-ACK in response to Msg4 PDSCH</w:t>
      </w:r>
    </w:p>
    <w:p w14:paraId="45CAD3C3" w14:textId="5D74A98F" w:rsidR="00331C4E" w:rsidRDefault="00331C4E" w:rsidP="00331C4E">
      <w:pPr>
        <w:jc w:val="both"/>
      </w:pPr>
    </w:p>
    <w:p w14:paraId="5F99C86F" w14:textId="3EB51505" w:rsidR="00331C4E" w:rsidRDefault="000720F1" w:rsidP="004640E5">
      <w:pPr>
        <w:jc w:val="both"/>
      </w:pPr>
      <w:r>
        <w:t xml:space="preserve">As defined in Rel-15, slot for PUCCH repetition is </w:t>
      </w:r>
      <w:r w:rsidR="007E35EF">
        <w:t>counted</w:t>
      </w:r>
      <w:r>
        <w:t xml:space="preserve"> based on </w:t>
      </w:r>
      <w:r w:rsidR="007E35EF">
        <w:t xml:space="preserve">concept of </w:t>
      </w:r>
      <w:r>
        <w:t>available slot</w:t>
      </w:r>
      <w:r w:rsidR="007E35EF">
        <w:t xml:space="preserve">, where the </w:t>
      </w:r>
      <w:r w:rsidR="006E7041">
        <w:t xml:space="preserve">PUCCH symbols do not overlap with DL symbols configured by cell specific or UE specific TDD UL/DL configuration or SSB symbols. </w:t>
      </w:r>
      <w:r w:rsidR="00F9662D">
        <w:t xml:space="preserve">Similar mechanism was defined for Msg3 PUSCH repetition, where the available </w:t>
      </w:r>
      <w:r w:rsidR="00D74BB7">
        <w:t xml:space="preserve">slot is determined based on the cell specific UL/DL configuration and SSB symbols. </w:t>
      </w:r>
      <w:r w:rsidR="004640E5">
        <w:t xml:space="preserve">Further, for FDD bands, all slots are considered as available slot for PUCCH repetition with UE specific configuration and Msg3 PUSCH repetitions. </w:t>
      </w:r>
      <w:r w:rsidR="0086219F">
        <w:t>Assuming that t</w:t>
      </w:r>
      <w:r w:rsidR="00CE2C64">
        <w:t>he NTN satellite deployments are using FDD bands only, the definition of available slot for</w:t>
      </w:r>
      <w:r w:rsidR="00F230F2">
        <w:t xml:space="preserve"> multiple repetitions of</w:t>
      </w:r>
      <w:r w:rsidR="00CE2C64">
        <w:t xml:space="preserve"> </w:t>
      </w:r>
      <w:r w:rsidR="00CE2C64" w:rsidRPr="00CE2C64">
        <w:t>PUCCH with HARQ-ACK in response to Msg4 PDSCH</w:t>
      </w:r>
      <w:r w:rsidR="00CE2C64">
        <w:t xml:space="preserve"> is </w:t>
      </w:r>
      <w:r w:rsidR="0086219F">
        <w:t>not needed. However, in our view</w:t>
      </w:r>
      <w:r w:rsidR="001B43EA">
        <w:t>,</w:t>
      </w:r>
      <w:r w:rsidR="0086219F">
        <w:t xml:space="preserve"> </w:t>
      </w:r>
      <w:r w:rsidR="00EE127F">
        <w:t>extension of available slots definition can be considered</w:t>
      </w:r>
      <w:r w:rsidR="0086219F">
        <w:t xml:space="preserve"> in order </w:t>
      </w:r>
      <w:r w:rsidR="001A7923">
        <w:t>to</w:t>
      </w:r>
      <w:r w:rsidR="00910191">
        <w:t xml:space="preserve"> enable</w:t>
      </w:r>
      <w:r w:rsidR="001A7923">
        <w:t xml:space="preserve"> use</w:t>
      </w:r>
      <w:r w:rsidR="00910191">
        <w:t xml:space="preserve"> of</w:t>
      </w:r>
      <w:r w:rsidR="001A7923">
        <w:t xml:space="preserve"> the HARQ-ACK for Msg4 </w:t>
      </w:r>
      <w:r w:rsidR="00910191">
        <w:t>with multiple repetitions</w:t>
      </w:r>
      <w:r w:rsidR="001A7923">
        <w:t xml:space="preserve"> </w:t>
      </w:r>
      <w:r w:rsidR="00910191">
        <w:t>for</w:t>
      </w:r>
      <w:r w:rsidR="00EA25CA">
        <w:t xml:space="preserve"> unpaired spectrum. </w:t>
      </w:r>
    </w:p>
    <w:p w14:paraId="75A89759" w14:textId="295EDD99" w:rsidR="00EA25CA" w:rsidRDefault="00147E5B" w:rsidP="00331C4E">
      <w:pPr>
        <w:jc w:val="both"/>
      </w:pPr>
      <w:r w:rsidRPr="008371AC">
        <w:rPr>
          <w:b/>
          <w:bCs/>
          <w:i/>
          <w:iCs/>
        </w:rPr>
        <w:t>Proposal</w:t>
      </w:r>
      <w:r w:rsidR="00EA25CA" w:rsidRPr="008371AC">
        <w:rPr>
          <w:b/>
          <w:bCs/>
          <w:i/>
          <w:iCs/>
        </w:rPr>
        <w:t xml:space="preserve"> 5</w:t>
      </w:r>
      <w:r w:rsidR="00EA25CA">
        <w:t xml:space="preserve">: </w:t>
      </w:r>
    </w:p>
    <w:p w14:paraId="4DD2C4D3" w14:textId="64B5630D" w:rsidR="00EA25CA" w:rsidRPr="00322060" w:rsidRDefault="00BF6311" w:rsidP="00EA25CA">
      <w:pPr>
        <w:pStyle w:val="ListParagraph"/>
        <w:numPr>
          <w:ilvl w:val="0"/>
          <w:numId w:val="38"/>
        </w:numPr>
        <w:jc w:val="both"/>
        <w:rPr>
          <w:rFonts w:ascii="Times New Roman" w:hAnsi="Times New Roman"/>
          <w:i/>
          <w:iCs/>
          <w:sz w:val="20"/>
          <w:szCs w:val="20"/>
        </w:rPr>
      </w:pPr>
      <w:r>
        <w:rPr>
          <w:rFonts w:ascii="Times New Roman" w:hAnsi="Times New Roman"/>
          <w:i/>
          <w:iCs/>
          <w:sz w:val="20"/>
          <w:szCs w:val="20"/>
        </w:rPr>
        <w:t xml:space="preserve">PUCCH repetitions with </w:t>
      </w:r>
      <w:r w:rsidR="00322060" w:rsidRPr="00322060">
        <w:rPr>
          <w:rFonts w:ascii="Times New Roman" w:hAnsi="Times New Roman"/>
          <w:i/>
          <w:iCs/>
          <w:sz w:val="20"/>
          <w:szCs w:val="20"/>
        </w:rPr>
        <w:t>HARQ-ACK for Msg4</w:t>
      </w:r>
      <w:r w:rsidR="00D43E40">
        <w:rPr>
          <w:rFonts w:ascii="Times New Roman" w:hAnsi="Times New Roman"/>
          <w:i/>
          <w:iCs/>
          <w:sz w:val="20"/>
          <w:szCs w:val="20"/>
        </w:rPr>
        <w:t xml:space="preserve"> </w:t>
      </w:r>
      <w:r w:rsidR="00FD5383">
        <w:rPr>
          <w:rFonts w:ascii="Times New Roman" w:hAnsi="Times New Roman"/>
          <w:i/>
          <w:iCs/>
          <w:sz w:val="20"/>
          <w:szCs w:val="20"/>
        </w:rPr>
        <w:t>can be counted based on available slot</w:t>
      </w:r>
    </w:p>
    <w:p w14:paraId="7F4F0397" w14:textId="666B74B0" w:rsidR="00C879BC" w:rsidRDefault="00A42BF3" w:rsidP="00C879BC">
      <w:pPr>
        <w:pStyle w:val="Heading2"/>
      </w:pPr>
      <w:r w:rsidRPr="00A42BF3">
        <w:t>DMRS bundling for PUSCH</w:t>
      </w:r>
    </w:p>
    <w:p w14:paraId="73F348D2" w14:textId="401D9EB9" w:rsidR="00A51586" w:rsidRDefault="00D253C5" w:rsidP="006C5BA8">
      <w:pPr>
        <w:pStyle w:val="3GPPText"/>
        <w:spacing w:before="0"/>
        <w:rPr>
          <w:sz w:val="20"/>
          <w:szCs w:val="18"/>
          <w:lang w:val="en-GB"/>
        </w:rPr>
      </w:pPr>
      <w:r>
        <w:rPr>
          <w:sz w:val="20"/>
          <w:szCs w:val="18"/>
          <w:lang w:val="en-GB"/>
        </w:rPr>
        <w:t>In order to improve the channel estimation accuracy and</w:t>
      </w:r>
      <w:r w:rsidR="005141C4">
        <w:rPr>
          <w:sz w:val="20"/>
          <w:szCs w:val="18"/>
          <w:lang w:val="en-GB"/>
        </w:rPr>
        <w:t xml:space="preserve"> coverage performance for PUSCH transmission</w:t>
      </w:r>
      <w:r w:rsidR="00B22D3A">
        <w:rPr>
          <w:sz w:val="20"/>
          <w:szCs w:val="18"/>
          <w:lang w:val="en-GB"/>
        </w:rPr>
        <w:t>,</w:t>
      </w:r>
      <w:r w:rsidR="005141C4">
        <w:rPr>
          <w:sz w:val="20"/>
          <w:szCs w:val="18"/>
          <w:lang w:val="en-GB"/>
        </w:rPr>
        <w:t xml:space="preserve"> </w:t>
      </w:r>
      <w:r w:rsidR="00EC3126">
        <w:rPr>
          <w:sz w:val="20"/>
          <w:szCs w:val="18"/>
          <w:lang w:val="en-GB"/>
        </w:rPr>
        <w:t xml:space="preserve">DMRS bundling can be used, where it is assumed that join channel estimation is applied </w:t>
      </w:r>
      <w:r w:rsidR="00681B09">
        <w:rPr>
          <w:sz w:val="20"/>
          <w:szCs w:val="18"/>
          <w:lang w:val="en-GB"/>
        </w:rPr>
        <w:t xml:space="preserve">for multiple repetitions of PUSCH. </w:t>
      </w:r>
      <w:r w:rsidR="00A13C24">
        <w:rPr>
          <w:sz w:val="20"/>
          <w:szCs w:val="18"/>
          <w:lang w:val="en-GB"/>
        </w:rPr>
        <w:t>Support of t</w:t>
      </w:r>
      <w:r w:rsidR="00681B09">
        <w:rPr>
          <w:sz w:val="20"/>
          <w:szCs w:val="18"/>
          <w:lang w:val="en-GB"/>
        </w:rPr>
        <w:t>he joint channel</w:t>
      </w:r>
      <w:r w:rsidR="00B355CC">
        <w:rPr>
          <w:sz w:val="20"/>
          <w:szCs w:val="18"/>
          <w:lang w:val="en-GB"/>
        </w:rPr>
        <w:t xml:space="preserve"> estimation feature </w:t>
      </w:r>
      <w:r w:rsidR="00A13C24">
        <w:rPr>
          <w:sz w:val="20"/>
          <w:szCs w:val="18"/>
          <w:lang w:val="en-GB"/>
        </w:rPr>
        <w:t>is</w:t>
      </w:r>
      <w:r w:rsidR="00B355CC">
        <w:rPr>
          <w:sz w:val="20"/>
          <w:szCs w:val="18"/>
          <w:lang w:val="en-GB"/>
        </w:rPr>
        <w:t xml:space="preserve"> </w:t>
      </w:r>
      <w:r w:rsidR="00A13C24">
        <w:rPr>
          <w:sz w:val="20"/>
          <w:szCs w:val="18"/>
          <w:lang w:val="en-GB"/>
        </w:rPr>
        <w:t>enabled</w:t>
      </w:r>
      <w:r w:rsidR="00B355CC">
        <w:rPr>
          <w:sz w:val="20"/>
          <w:szCs w:val="18"/>
          <w:lang w:val="en-GB"/>
        </w:rPr>
        <w:t xml:space="preserve"> for terrestrial networks. However, </w:t>
      </w:r>
      <w:r w:rsidR="005A3513">
        <w:rPr>
          <w:sz w:val="20"/>
          <w:szCs w:val="18"/>
          <w:lang w:val="en-GB"/>
        </w:rPr>
        <w:t xml:space="preserve">it is not clear if this feature can be directly reused for NTN due to autonomous pre-compensation of delay and Doppler at the UE. </w:t>
      </w:r>
      <w:r w:rsidR="008F5D71">
        <w:rPr>
          <w:sz w:val="20"/>
          <w:szCs w:val="18"/>
          <w:lang w:val="en-GB"/>
        </w:rPr>
        <w:t xml:space="preserve">In order to compensate variations of delay and Doppler UE needs to change applied time and frequency shift for UL transmission. </w:t>
      </w:r>
      <w:r w:rsidR="00F80919">
        <w:rPr>
          <w:sz w:val="20"/>
          <w:szCs w:val="18"/>
          <w:lang w:val="en-GB"/>
        </w:rPr>
        <w:t xml:space="preserve">Change of time and frequency shift at the UE at the slot boundaries can lead to abrupt change of phase per slot which may dramatically decrease the accuracy for </w:t>
      </w:r>
      <w:r w:rsidR="00065AF2">
        <w:rPr>
          <w:sz w:val="20"/>
          <w:szCs w:val="18"/>
          <w:lang w:val="en-GB"/>
        </w:rPr>
        <w:t xml:space="preserve">the </w:t>
      </w:r>
      <w:r w:rsidR="00F80919">
        <w:rPr>
          <w:sz w:val="20"/>
          <w:szCs w:val="18"/>
          <w:lang w:val="en-GB"/>
        </w:rPr>
        <w:t xml:space="preserve">joint channel estimation. </w:t>
      </w:r>
    </w:p>
    <w:p w14:paraId="3A42528D" w14:textId="1CA1B29D" w:rsidR="00D71827" w:rsidRDefault="00704ECB" w:rsidP="006C5BA8">
      <w:pPr>
        <w:pStyle w:val="3GPPText"/>
        <w:spacing w:before="0"/>
        <w:rPr>
          <w:sz w:val="20"/>
          <w:szCs w:val="18"/>
          <w:lang w:val="en-GB"/>
        </w:rPr>
      </w:pPr>
      <w:r>
        <w:rPr>
          <w:sz w:val="20"/>
          <w:szCs w:val="18"/>
          <w:lang w:val="en-GB"/>
        </w:rPr>
        <w:t xml:space="preserve">In order to </w:t>
      </w:r>
      <w:r w:rsidR="008003C3">
        <w:rPr>
          <w:sz w:val="20"/>
          <w:szCs w:val="18"/>
          <w:lang w:val="en-GB"/>
        </w:rPr>
        <w:t>enable</w:t>
      </w:r>
      <w:r>
        <w:rPr>
          <w:sz w:val="20"/>
          <w:szCs w:val="18"/>
          <w:lang w:val="en-GB"/>
        </w:rPr>
        <w:t xml:space="preserve"> support </w:t>
      </w:r>
      <w:r w:rsidR="008003C3">
        <w:rPr>
          <w:sz w:val="20"/>
          <w:szCs w:val="18"/>
          <w:lang w:val="en-GB"/>
        </w:rPr>
        <w:t xml:space="preserve">of </w:t>
      </w:r>
      <w:r>
        <w:rPr>
          <w:sz w:val="20"/>
          <w:szCs w:val="18"/>
          <w:lang w:val="en-GB"/>
        </w:rPr>
        <w:t>joint PUSCH channel estimation for NTN</w:t>
      </w:r>
      <w:r w:rsidR="0058194A">
        <w:rPr>
          <w:sz w:val="20"/>
          <w:szCs w:val="18"/>
          <w:lang w:val="en-GB"/>
        </w:rPr>
        <w:t>,</w:t>
      </w:r>
      <w:r w:rsidR="00ED5B5E">
        <w:rPr>
          <w:sz w:val="20"/>
          <w:szCs w:val="18"/>
          <w:lang w:val="en-GB"/>
        </w:rPr>
        <w:t xml:space="preserve"> </w:t>
      </w:r>
      <w:r w:rsidR="008003C3">
        <w:rPr>
          <w:sz w:val="20"/>
          <w:szCs w:val="18"/>
          <w:lang w:val="en-GB"/>
        </w:rPr>
        <w:t>assumption</w:t>
      </w:r>
      <w:r>
        <w:rPr>
          <w:sz w:val="20"/>
          <w:szCs w:val="18"/>
          <w:lang w:val="en-GB"/>
        </w:rPr>
        <w:t xml:space="preserve"> </w:t>
      </w:r>
      <w:r w:rsidR="008003C3">
        <w:rPr>
          <w:sz w:val="20"/>
          <w:szCs w:val="18"/>
          <w:lang w:val="en-GB"/>
        </w:rPr>
        <w:t>on the</w:t>
      </w:r>
      <w:r>
        <w:rPr>
          <w:sz w:val="20"/>
          <w:szCs w:val="18"/>
          <w:lang w:val="en-GB"/>
        </w:rPr>
        <w:t xml:space="preserve"> UE implementation for </w:t>
      </w:r>
      <w:r w:rsidR="008003C3">
        <w:rPr>
          <w:sz w:val="20"/>
          <w:szCs w:val="18"/>
          <w:lang w:val="en-GB"/>
        </w:rPr>
        <w:t xml:space="preserve">update of time and frequency shift for UL </w:t>
      </w:r>
      <w:r w:rsidR="00147E5B">
        <w:rPr>
          <w:sz w:val="20"/>
          <w:szCs w:val="18"/>
          <w:lang w:val="en-GB"/>
        </w:rPr>
        <w:t>transmission</w:t>
      </w:r>
      <w:r w:rsidR="008003C3">
        <w:rPr>
          <w:sz w:val="20"/>
          <w:szCs w:val="18"/>
          <w:lang w:val="en-GB"/>
        </w:rPr>
        <w:t xml:space="preserve"> is required. </w:t>
      </w:r>
      <w:r w:rsidR="00976482">
        <w:rPr>
          <w:sz w:val="20"/>
          <w:szCs w:val="18"/>
          <w:lang w:val="en-GB"/>
        </w:rPr>
        <w:t>In our view at least the following UE implementations can be further considered by RAN1</w:t>
      </w:r>
      <w:r w:rsidR="0085749E">
        <w:rPr>
          <w:sz w:val="20"/>
          <w:szCs w:val="18"/>
          <w:lang w:val="en-GB"/>
        </w:rPr>
        <w:t xml:space="preserve">: </w:t>
      </w:r>
    </w:p>
    <w:p w14:paraId="7E75BC31" w14:textId="17C7EA00" w:rsidR="00976482" w:rsidRDefault="0085749E" w:rsidP="006F5B81">
      <w:pPr>
        <w:pStyle w:val="3GPPText"/>
        <w:numPr>
          <w:ilvl w:val="0"/>
          <w:numId w:val="39"/>
        </w:numPr>
        <w:spacing w:before="0"/>
        <w:rPr>
          <w:sz w:val="20"/>
          <w:szCs w:val="18"/>
          <w:lang w:val="en-GB"/>
        </w:rPr>
      </w:pPr>
      <w:r>
        <w:rPr>
          <w:sz w:val="20"/>
          <w:szCs w:val="18"/>
          <w:lang w:val="en-GB"/>
        </w:rPr>
        <w:lastRenderedPageBreak/>
        <w:t>T</w:t>
      </w:r>
      <w:r w:rsidRPr="0085749E">
        <w:rPr>
          <w:sz w:val="20"/>
          <w:szCs w:val="18"/>
          <w:lang w:val="en-GB"/>
        </w:rPr>
        <w:t>ime/frequency shift is fixed for the duration corresponding to the DMRS bundling size</w:t>
      </w:r>
      <w:r>
        <w:rPr>
          <w:sz w:val="20"/>
          <w:szCs w:val="18"/>
          <w:lang w:val="en-GB"/>
        </w:rPr>
        <w:t>,</w:t>
      </w:r>
    </w:p>
    <w:p w14:paraId="7E4FE116" w14:textId="52685A73" w:rsidR="0085749E" w:rsidRDefault="0085749E" w:rsidP="006F5B81">
      <w:pPr>
        <w:pStyle w:val="3GPPText"/>
        <w:numPr>
          <w:ilvl w:val="0"/>
          <w:numId w:val="39"/>
        </w:numPr>
        <w:spacing w:before="0"/>
        <w:rPr>
          <w:sz w:val="20"/>
          <w:szCs w:val="18"/>
          <w:lang w:val="en-GB"/>
        </w:rPr>
      </w:pPr>
      <w:r w:rsidRPr="0085749E">
        <w:rPr>
          <w:sz w:val="20"/>
          <w:szCs w:val="18"/>
          <w:lang w:val="en-GB"/>
        </w:rPr>
        <w:t>Time/frequency shift is constantly changed on every symbol without abrupt phase changes</w:t>
      </w:r>
      <w:r>
        <w:rPr>
          <w:sz w:val="20"/>
          <w:szCs w:val="18"/>
          <w:lang w:val="en-GB"/>
        </w:rPr>
        <w:t xml:space="preserve">, </w:t>
      </w:r>
    </w:p>
    <w:p w14:paraId="0862DE53" w14:textId="3C7CFF03" w:rsidR="0085749E" w:rsidRDefault="0085749E" w:rsidP="0085749E">
      <w:pPr>
        <w:pStyle w:val="3GPPText"/>
        <w:spacing w:before="0"/>
        <w:rPr>
          <w:sz w:val="20"/>
          <w:szCs w:val="18"/>
          <w:lang w:val="en-GB"/>
        </w:rPr>
      </w:pPr>
      <w:r>
        <w:rPr>
          <w:sz w:val="20"/>
          <w:szCs w:val="18"/>
          <w:lang w:val="en-GB"/>
        </w:rPr>
        <w:t xml:space="preserve">where DMRS bundle size corresponds to the number of slots for joint channel estimation. </w:t>
      </w:r>
      <w:r w:rsidR="006F5B81">
        <w:rPr>
          <w:sz w:val="20"/>
          <w:szCs w:val="18"/>
          <w:lang w:val="en-GB"/>
        </w:rPr>
        <w:t xml:space="preserve">For implementation </w:t>
      </w:r>
      <w:r w:rsidR="00B15172">
        <w:rPr>
          <w:sz w:val="20"/>
          <w:szCs w:val="18"/>
          <w:lang w:val="en-GB"/>
        </w:rPr>
        <w:t>A</w:t>
      </w:r>
      <w:r w:rsidR="006F5B81">
        <w:rPr>
          <w:sz w:val="20"/>
          <w:szCs w:val="18"/>
          <w:lang w:val="en-GB"/>
        </w:rPr>
        <w:t xml:space="preserve"> it is assumed that a UE </w:t>
      </w:r>
      <w:r w:rsidR="008F55F5">
        <w:rPr>
          <w:sz w:val="20"/>
          <w:szCs w:val="18"/>
          <w:lang w:val="en-GB"/>
        </w:rPr>
        <w:t>change</w:t>
      </w:r>
      <w:r w:rsidR="00F502A4">
        <w:rPr>
          <w:sz w:val="20"/>
          <w:szCs w:val="18"/>
          <w:lang w:val="en-GB"/>
        </w:rPr>
        <w:t>s</w:t>
      </w:r>
      <w:r w:rsidR="008F55F5">
        <w:rPr>
          <w:sz w:val="20"/>
          <w:szCs w:val="18"/>
          <w:lang w:val="en-GB"/>
        </w:rPr>
        <w:t xml:space="preserve"> t</w:t>
      </w:r>
      <w:r w:rsidR="008F55F5" w:rsidRPr="008F55F5">
        <w:rPr>
          <w:sz w:val="20"/>
          <w:szCs w:val="18"/>
          <w:lang w:val="en-GB"/>
        </w:rPr>
        <w:t>ime/frequency shift</w:t>
      </w:r>
      <w:r w:rsidR="008F55F5">
        <w:rPr>
          <w:sz w:val="20"/>
          <w:szCs w:val="18"/>
          <w:lang w:val="en-GB"/>
        </w:rPr>
        <w:t xml:space="preserve"> only at the </w:t>
      </w:r>
      <w:r w:rsidR="00F502A4">
        <w:rPr>
          <w:sz w:val="20"/>
          <w:szCs w:val="18"/>
          <w:lang w:val="en-GB"/>
        </w:rPr>
        <w:t>b</w:t>
      </w:r>
      <w:r w:rsidR="00EF4870">
        <w:rPr>
          <w:sz w:val="20"/>
          <w:szCs w:val="18"/>
          <w:lang w:val="en-GB"/>
        </w:rPr>
        <w:t xml:space="preserve">oarder of segments which corresponds to the PUSCH slots used for joint channel </w:t>
      </w:r>
      <w:r w:rsidR="00147E5B">
        <w:rPr>
          <w:sz w:val="20"/>
          <w:szCs w:val="18"/>
          <w:lang w:val="en-GB"/>
        </w:rPr>
        <w:t>estimation</w:t>
      </w:r>
      <w:r w:rsidR="00EF4870">
        <w:rPr>
          <w:sz w:val="20"/>
          <w:szCs w:val="18"/>
          <w:lang w:val="en-GB"/>
        </w:rPr>
        <w:t xml:space="preserve">. Thus, in this case there is no impact on the channel estimation accuracy from the </w:t>
      </w:r>
      <w:r w:rsidR="00097CE9">
        <w:rPr>
          <w:sz w:val="20"/>
          <w:szCs w:val="18"/>
          <w:lang w:val="en-GB"/>
        </w:rPr>
        <w:t xml:space="preserve">changes of time/frequency pre-compensation values. For implementation </w:t>
      </w:r>
      <w:r w:rsidR="00B15172">
        <w:rPr>
          <w:sz w:val="20"/>
          <w:szCs w:val="18"/>
          <w:lang w:val="en-GB"/>
        </w:rPr>
        <w:t>B</w:t>
      </w:r>
      <w:r w:rsidR="00097CE9">
        <w:rPr>
          <w:sz w:val="20"/>
          <w:szCs w:val="18"/>
          <w:lang w:val="en-GB"/>
        </w:rPr>
        <w:t xml:space="preserve"> it is assumed that</w:t>
      </w:r>
      <w:r w:rsidR="00EF4870">
        <w:rPr>
          <w:sz w:val="20"/>
          <w:szCs w:val="18"/>
          <w:lang w:val="en-GB"/>
        </w:rPr>
        <w:t xml:space="preserve"> </w:t>
      </w:r>
      <w:r w:rsidR="00097CE9">
        <w:rPr>
          <w:sz w:val="20"/>
          <w:szCs w:val="18"/>
          <w:lang w:val="en-GB"/>
        </w:rPr>
        <w:t>t</w:t>
      </w:r>
      <w:r w:rsidR="00097CE9" w:rsidRPr="00097CE9">
        <w:rPr>
          <w:sz w:val="20"/>
          <w:szCs w:val="18"/>
          <w:lang w:val="en-GB"/>
        </w:rPr>
        <w:t>ime/frequency shift is constantly changed on every symbol</w:t>
      </w:r>
      <w:r w:rsidR="00097CE9">
        <w:rPr>
          <w:sz w:val="20"/>
          <w:szCs w:val="18"/>
          <w:lang w:val="en-GB"/>
        </w:rPr>
        <w:t xml:space="preserve"> so the channel coefficients are changing smoothly in time domain without abrupt changes.</w:t>
      </w:r>
    </w:p>
    <w:p w14:paraId="7D3645D1" w14:textId="66FB3D58" w:rsidR="00097CE9" w:rsidRDefault="0021710C" w:rsidP="0085749E">
      <w:pPr>
        <w:pStyle w:val="3GPPText"/>
        <w:spacing w:before="0"/>
        <w:rPr>
          <w:sz w:val="20"/>
          <w:szCs w:val="18"/>
          <w:lang w:val="en-GB"/>
        </w:rPr>
      </w:pPr>
      <w:r w:rsidRPr="00097CE9">
        <w:rPr>
          <w:b/>
          <w:bCs/>
          <w:i/>
          <w:iCs/>
          <w:sz w:val="20"/>
          <w:szCs w:val="18"/>
          <w:lang w:val="en-GB"/>
        </w:rPr>
        <w:t>Proposal</w:t>
      </w:r>
      <w:r w:rsidR="00097CE9" w:rsidRPr="00097CE9">
        <w:rPr>
          <w:b/>
          <w:bCs/>
          <w:i/>
          <w:iCs/>
          <w:sz w:val="20"/>
          <w:szCs w:val="18"/>
          <w:lang w:val="en-GB"/>
        </w:rPr>
        <w:t xml:space="preserve"> 6</w:t>
      </w:r>
      <w:r w:rsidR="00097CE9">
        <w:rPr>
          <w:sz w:val="20"/>
          <w:szCs w:val="18"/>
          <w:lang w:val="en-GB"/>
        </w:rPr>
        <w:t xml:space="preserve">: </w:t>
      </w:r>
    </w:p>
    <w:p w14:paraId="74F0E561" w14:textId="058CCF01" w:rsidR="00B15172" w:rsidRPr="003B2698" w:rsidRDefault="00B15172" w:rsidP="00B15172">
      <w:pPr>
        <w:pStyle w:val="3GPPText"/>
        <w:numPr>
          <w:ilvl w:val="0"/>
          <w:numId w:val="38"/>
        </w:numPr>
        <w:rPr>
          <w:i/>
          <w:iCs/>
          <w:sz w:val="20"/>
          <w:szCs w:val="18"/>
          <w:lang w:val="en-GB"/>
        </w:rPr>
      </w:pPr>
      <w:r w:rsidRPr="003B2698">
        <w:rPr>
          <w:i/>
          <w:iCs/>
          <w:sz w:val="20"/>
          <w:szCs w:val="18"/>
          <w:lang w:val="en-GB"/>
        </w:rPr>
        <w:t xml:space="preserve">The following UE implementations can be further considered by RAN1: </w:t>
      </w:r>
    </w:p>
    <w:p w14:paraId="589CAFE0" w14:textId="23ECA847" w:rsidR="00B15172" w:rsidRPr="003B2698" w:rsidRDefault="00B15172" w:rsidP="00B15172">
      <w:pPr>
        <w:pStyle w:val="3GPPText"/>
        <w:numPr>
          <w:ilvl w:val="1"/>
          <w:numId w:val="38"/>
        </w:numPr>
        <w:rPr>
          <w:i/>
          <w:iCs/>
          <w:sz w:val="20"/>
          <w:szCs w:val="18"/>
          <w:lang w:val="en-GB"/>
        </w:rPr>
      </w:pPr>
      <w:r w:rsidRPr="003B2698">
        <w:rPr>
          <w:i/>
          <w:iCs/>
          <w:sz w:val="20"/>
          <w:szCs w:val="18"/>
          <w:lang w:val="en-GB"/>
        </w:rPr>
        <w:t>Time/frequency shift is fixed for the duration corresponding to the DMRS bundling size</w:t>
      </w:r>
    </w:p>
    <w:p w14:paraId="0E14051C" w14:textId="0BE3241A" w:rsidR="00B15172" w:rsidRPr="003B2698" w:rsidRDefault="00B15172" w:rsidP="00B15172">
      <w:pPr>
        <w:pStyle w:val="3GPPText"/>
        <w:numPr>
          <w:ilvl w:val="1"/>
          <w:numId w:val="38"/>
        </w:numPr>
        <w:rPr>
          <w:i/>
          <w:iCs/>
          <w:sz w:val="20"/>
          <w:szCs w:val="18"/>
          <w:lang w:val="en-GB"/>
        </w:rPr>
      </w:pPr>
      <w:r w:rsidRPr="003B2698">
        <w:rPr>
          <w:i/>
          <w:iCs/>
          <w:sz w:val="20"/>
          <w:szCs w:val="18"/>
          <w:lang w:val="en-GB"/>
        </w:rPr>
        <w:t xml:space="preserve">Time/frequency shift is constantly changed on every symbol without abrupt phase changes </w:t>
      </w:r>
    </w:p>
    <w:p w14:paraId="78066697" w14:textId="69DC4FAD" w:rsidR="00097CE9" w:rsidRDefault="006447CB" w:rsidP="00B15172">
      <w:pPr>
        <w:pStyle w:val="3GPPText"/>
        <w:spacing w:before="0"/>
        <w:rPr>
          <w:sz w:val="20"/>
          <w:szCs w:val="18"/>
          <w:lang w:val="en-GB"/>
        </w:rPr>
      </w:pPr>
      <w:r>
        <w:rPr>
          <w:sz w:val="20"/>
          <w:szCs w:val="18"/>
          <w:lang w:val="en-GB"/>
        </w:rPr>
        <w:t xml:space="preserve">For NB-IoT/eMTC NTN segment size </w:t>
      </w:r>
      <w:r w:rsidR="00290467">
        <w:rPr>
          <w:sz w:val="20"/>
          <w:szCs w:val="18"/>
          <w:lang w:val="en-GB"/>
        </w:rPr>
        <w:t xml:space="preserve">for autonomous UE pre-compensation </w:t>
      </w:r>
      <w:r w:rsidR="00536B25">
        <w:rPr>
          <w:sz w:val="20"/>
          <w:szCs w:val="18"/>
          <w:lang w:val="en-GB"/>
        </w:rPr>
        <w:t xml:space="preserve">adjustment </w:t>
      </w:r>
      <w:r>
        <w:rPr>
          <w:sz w:val="20"/>
          <w:szCs w:val="18"/>
          <w:lang w:val="en-GB"/>
        </w:rPr>
        <w:t xml:space="preserve">is configured by the network. </w:t>
      </w:r>
      <w:r w:rsidR="00290467">
        <w:rPr>
          <w:sz w:val="20"/>
          <w:szCs w:val="18"/>
          <w:lang w:val="en-GB"/>
        </w:rPr>
        <w:t>A</w:t>
      </w:r>
      <w:r w:rsidR="00423978">
        <w:rPr>
          <w:sz w:val="20"/>
          <w:szCs w:val="18"/>
          <w:lang w:val="en-GB"/>
        </w:rPr>
        <w:t xml:space="preserve">t the last RAN1 meeting it was agreed to support UE capability on the </w:t>
      </w:r>
      <w:r w:rsidR="00A83B94">
        <w:rPr>
          <w:sz w:val="20"/>
          <w:szCs w:val="18"/>
          <w:lang w:val="en-GB"/>
        </w:rPr>
        <w:t>g</w:t>
      </w:r>
      <w:r w:rsidR="00A83B94" w:rsidRPr="00A83B94">
        <w:rPr>
          <w:sz w:val="20"/>
          <w:szCs w:val="18"/>
          <w:lang w:val="en-GB"/>
        </w:rPr>
        <w:t>aps for segmented UL transmission for</w:t>
      </w:r>
      <w:r w:rsidR="00A83B94">
        <w:rPr>
          <w:sz w:val="20"/>
          <w:szCs w:val="18"/>
          <w:lang w:val="en-GB"/>
        </w:rPr>
        <w:t xml:space="preserve"> both</w:t>
      </w:r>
      <w:r w:rsidR="00A83B94" w:rsidRPr="00A83B94">
        <w:rPr>
          <w:sz w:val="20"/>
          <w:szCs w:val="18"/>
          <w:lang w:val="en-GB"/>
        </w:rPr>
        <w:t xml:space="preserve"> eMTC</w:t>
      </w:r>
      <w:r w:rsidR="00A83B94">
        <w:rPr>
          <w:sz w:val="20"/>
          <w:szCs w:val="18"/>
          <w:lang w:val="en-GB"/>
        </w:rPr>
        <w:t xml:space="preserve"> and NB-IoT NTN. </w:t>
      </w:r>
      <w:r w:rsidR="00E73B3E">
        <w:rPr>
          <w:sz w:val="20"/>
          <w:szCs w:val="18"/>
          <w:lang w:val="en-GB"/>
        </w:rPr>
        <w:t xml:space="preserve">The gaps may be required in order to allow low-complexity </w:t>
      </w:r>
      <w:r w:rsidR="00F826D4">
        <w:rPr>
          <w:sz w:val="20"/>
          <w:szCs w:val="18"/>
          <w:lang w:val="en-GB"/>
        </w:rPr>
        <w:t xml:space="preserve">implementation </w:t>
      </w:r>
      <w:r w:rsidR="00DF348E">
        <w:rPr>
          <w:sz w:val="20"/>
          <w:szCs w:val="18"/>
          <w:lang w:val="en-GB"/>
        </w:rPr>
        <w:t>for</w:t>
      </w:r>
      <w:r w:rsidR="00F826D4">
        <w:rPr>
          <w:sz w:val="20"/>
          <w:szCs w:val="18"/>
          <w:lang w:val="en-GB"/>
        </w:rPr>
        <w:t xml:space="preserve"> </w:t>
      </w:r>
      <w:r w:rsidR="00C27B94">
        <w:rPr>
          <w:sz w:val="20"/>
          <w:szCs w:val="18"/>
          <w:lang w:val="en-GB"/>
        </w:rPr>
        <w:t>adjustment of time/frequency shift for UL transmission</w:t>
      </w:r>
      <w:r w:rsidR="00F826D4">
        <w:rPr>
          <w:sz w:val="20"/>
          <w:szCs w:val="18"/>
          <w:lang w:val="en-GB"/>
        </w:rPr>
        <w:t xml:space="preserve"> at the UE. </w:t>
      </w:r>
      <w:r w:rsidR="00D33647">
        <w:rPr>
          <w:sz w:val="20"/>
          <w:szCs w:val="18"/>
          <w:lang w:val="en-GB"/>
        </w:rPr>
        <w:t xml:space="preserve">Considering that NR devices allow higher UE complexity comparing to eMTC/NB-IoT devices, there is no need to support additional gaps to adjust the UE pre-compensation values. </w:t>
      </w:r>
      <w:r w:rsidR="00061D67">
        <w:rPr>
          <w:sz w:val="20"/>
          <w:szCs w:val="18"/>
          <w:lang w:val="en-GB"/>
        </w:rPr>
        <w:t xml:space="preserve">Moreover, support of gaps may reduce coverage performance of PUSCH transmission which is not aligned with the Rel-18 NR NTN work item objectives. </w:t>
      </w:r>
    </w:p>
    <w:p w14:paraId="5E999BF6" w14:textId="2C542330" w:rsidR="00061D67" w:rsidRDefault="004A7E31" w:rsidP="00B15172">
      <w:pPr>
        <w:pStyle w:val="3GPPText"/>
        <w:spacing w:before="0"/>
        <w:rPr>
          <w:sz w:val="20"/>
          <w:szCs w:val="18"/>
          <w:lang w:val="en-GB"/>
        </w:rPr>
      </w:pPr>
      <w:r w:rsidRPr="004A7E31">
        <w:rPr>
          <w:b/>
          <w:bCs/>
          <w:i/>
          <w:iCs/>
          <w:sz w:val="20"/>
          <w:szCs w:val="18"/>
          <w:lang w:val="en-GB"/>
        </w:rPr>
        <w:t>Proposal 7</w:t>
      </w:r>
      <w:r>
        <w:rPr>
          <w:sz w:val="20"/>
          <w:szCs w:val="18"/>
          <w:lang w:val="en-GB"/>
        </w:rPr>
        <w:t xml:space="preserve">: </w:t>
      </w:r>
    </w:p>
    <w:p w14:paraId="32D6AA27" w14:textId="3E376B04" w:rsidR="004A7E31" w:rsidRPr="004A7E31" w:rsidRDefault="004A7E31" w:rsidP="004A7E31">
      <w:pPr>
        <w:pStyle w:val="3GPPText"/>
        <w:numPr>
          <w:ilvl w:val="0"/>
          <w:numId w:val="38"/>
        </w:numPr>
        <w:spacing w:before="0"/>
        <w:rPr>
          <w:i/>
          <w:iCs/>
          <w:sz w:val="20"/>
          <w:szCs w:val="18"/>
          <w:lang w:val="en-GB"/>
        </w:rPr>
      </w:pPr>
      <w:r w:rsidRPr="004A7E31">
        <w:rPr>
          <w:i/>
          <w:iCs/>
          <w:sz w:val="20"/>
          <w:szCs w:val="18"/>
          <w:lang w:val="en-GB"/>
        </w:rPr>
        <w:t>Additional gaps to adjust the UE pre-compensation values are not supported for NR NTN</w:t>
      </w:r>
    </w:p>
    <w:p w14:paraId="02B96FD6" w14:textId="14E8D211" w:rsidR="00D17923" w:rsidRDefault="00D17923" w:rsidP="00D17923">
      <w:pPr>
        <w:pStyle w:val="3GPPH1"/>
      </w:pPr>
      <w:r>
        <w:t>Conclusion</w:t>
      </w:r>
    </w:p>
    <w:p w14:paraId="071A6D5C" w14:textId="695AE6CF" w:rsidR="001E2B5C" w:rsidRDefault="00844A7D" w:rsidP="0028655D">
      <w:pPr>
        <w:pStyle w:val="3GPPText"/>
      </w:pPr>
      <w:r w:rsidRPr="001E2B5C">
        <w:t xml:space="preserve">In this contribution, </w:t>
      </w:r>
      <w:r w:rsidR="001E2B5C" w:rsidRPr="001E2B5C">
        <w:t>we express</w:t>
      </w:r>
      <w:r w:rsidR="001E2B5C">
        <w:t>ed</w:t>
      </w:r>
      <w:r w:rsidR="001E2B5C" w:rsidRPr="001E2B5C">
        <w:t xml:space="preserve"> our views on coverage enhancements for NR NTN including PUCCH enhancements for Msg4 HARQ-ACK and enhancements for DMRS bundling for PUSCH. The </w:t>
      </w:r>
      <w:r w:rsidR="001E2B5C">
        <w:t xml:space="preserve">following proposals were made. </w:t>
      </w:r>
    </w:p>
    <w:p w14:paraId="4865BA38" w14:textId="77777777" w:rsidR="009D31A4" w:rsidRDefault="009D31A4" w:rsidP="009D31A4">
      <w:pPr>
        <w:rPr>
          <w:szCs w:val="18"/>
        </w:rPr>
      </w:pPr>
      <w:r w:rsidRPr="00590C14">
        <w:rPr>
          <w:b/>
          <w:bCs/>
          <w:i/>
          <w:iCs/>
          <w:szCs w:val="18"/>
        </w:rPr>
        <w:t>Proposal 1</w:t>
      </w:r>
      <w:r>
        <w:rPr>
          <w:szCs w:val="18"/>
        </w:rPr>
        <w:t xml:space="preserve">: </w:t>
      </w:r>
    </w:p>
    <w:p w14:paraId="01A5C77F" w14:textId="77777777" w:rsidR="009D31A4" w:rsidRPr="0046425F" w:rsidRDefault="009D31A4" w:rsidP="009D31A4">
      <w:pPr>
        <w:pStyle w:val="ListParagraph"/>
        <w:numPr>
          <w:ilvl w:val="0"/>
          <w:numId w:val="38"/>
        </w:numPr>
        <w:rPr>
          <w:rFonts w:ascii="Times New Roman" w:hAnsi="Times New Roman"/>
          <w:i/>
          <w:iCs/>
          <w:sz w:val="20"/>
          <w:szCs w:val="20"/>
        </w:rPr>
      </w:pPr>
      <w:r w:rsidRPr="0046425F">
        <w:rPr>
          <w:rFonts w:ascii="Times New Roman" w:hAnsi="Times New Roman"/>
          <w:i/>
          <w:iCs/>
          <w:sz w:val="20"/>
          <w:szCs w:val="20"/>
        </w:rPr>
        <w:t>Consider the following options for indication of PUCCH repetition level</w:t>
      </w:r>
    </w:p>
    <w:p w14:paraId="4FE2FBBF" w14:textId="10030971" w:rsidR="009D31A4" w:rsidRPr="0046425F" w:rsidRDefault="009D31A4" w:rsidP="009D31A4">
      <w:pPr>
        <w:pStyle w:val="ListParagraph"/>
        <w:numPr>
          <w:ilvl w:val="1"/>
          <w:numId w:val="38"/>
        </w:numPr>
        <w:rPr>
          <w:rFonts w:ascii="Times New Roman" w:hAnsi="Times New Roman"/>
          <w:i/>
          <w:iCs/>
          <w:sz w:val="20"/>
          <w:szCs w:val="20"/>
        </w:rPr>
      </w:pPr>
      <w:r w:rsidRPr="0046425F">
        <w:rPr>
          <w:rFonts w:ascii="Times New Roman" w:hAnsi="Times New Roman"/>
          <w:i/>
          <w:iCs/>
          <w:sz w:val="20"/>
          <w:szCs w:val="20"/>
        </w:rPr>
        <w:t>Alt1: Dynamic indication via DCI (</w:t>
      </w:r>
      <w:r w:rsidR="00147E5B" w:rsidRPr="0046425F">
        <w:rPr>
          <w:rFonts w:ascii="Times New Roman" w:hAnsi="Times New Roman"/>
          <w:i/>
          <w:iCs/>
          <w:sz w:val="20"/>
          <w:szCs w:val="20"/>
        </w:rPr>
        <w:t>reproposing</w:t>
      </w:r>
      <w:r w:rsidRPr="0046425F">
        <w:rPr>
          <w:rFonts w:ascii="Times New Roman" w:hAnsi="Times New Roman"/>
          <w:i/>
          <w:iCs/>
          <w:sz w:val="20"/>
          <w:szCs w:val="20"/>
        </w:rPr>
        <w:t xml:space="preserve"> of DCI bits may be considered)</w:t>
      </w:r>
    </w:p>
    <w:p w14:paraId="51E0B976" w14:textId="77777777" w:rsidR="009D31A4" w:rsidRPr="0046425F" w:rsidRDefault="009D31A4" w:rsidP="009D31A4">
      <w:pPr>
        <w:pStyle w:val="ListParagraph"/>
        <w:numPr>
          <w:ilvl w:val="1"/>
          <w:numId w:val="38"/>
        </w:numPr>
        <w:rPr>
          <w:rFonts w:ascii="Times New Roman" w:hAnsi="Times New Roman"/>
          <w:i/>
          <w:iCs/>
          <w:sz w:val="20"/>
          <w:szCs w:val="20"/>
        </w:rPr>
      </w:pPr>
      <w:r w:rsidRPr="0046425F">
        <w:rPr>
          <w:rFonts w:ascii="Times New Roman" w:hAnsi="Times New Roman"/>
          <w:i/>
          <w:iCs/>
          <w:sz w:val="20"/>
          <w:szCs w:val="20"/>
        </w:rPr>
        <w:t>Alt2: Linkage between PRACH/Msg3 PUSCH and PUCCH repetitions</w:t>
      </w:r>
    </w:p>
    <w:p w14:paraId="3537B876" w14:textId="77777777" w:rsidR="009D31A4" w:rsidRPr="0046425F" w:rsidRDefault="009D31A4" w:rsidP="009D31A4">
      <w:pPr>
        <w:pStyle w:val="ListParagraph"/>
        <w:numPr>
          <w:ilvl w:val="1"/>
          <w:numId w:val="38"/>
        </w:numPr>
        <w:spacing w:after="240"/>
        <w:rPr>
          <w:rFonts w:ascii="Times New Roman" w:hAnsi="Times New Roman"/>
          <w:i/>
          <w:iCs/>
          <w:sz w:val="20"/>
          <w:szCs w:val="20"/>
        </w:rPr>
      </w:pPr>
      <w:r w:rsidRPr="0046425F">
        <w:rPr>
          <w:rFonts w:ascii="Times New Roman" w:hAnsi="Times New Roman"/>
          <w:i/>
          <w:iCs/>
          <w:sz w:val="20"/>
          <w:szCs w:val="20"/>
        </w:rPr>
        <w:t>Alt3: Combination of Alt1 and Alt2</w:t>
      </w:r>
    </w:p>
    <w:p w14:paraId="1B048B37" w14:textId="77777777" w:rsidR="009D31A4" w:rsidRDefault="009D31A4" w:rsidP="009D31A4">
      <w:pPr>
        <w:jc w:val="both"/>
      </w:pPr>
      <w:r w:rsidRPr="0046425F">
        <w:rPr>
          <w:b/>
          <w:bCs/>
          <w:i/>
          <w:iCs/>
        </w:rPr>
        <w:t>Proposal 2</w:t>
      </w:r>
      <w:r>
        <w:t xml:space="preserve">: </w:t>
      </w:r>
    </w:p>
    <w:p w14:paraId="56030F67" w14:textId="1A8EDCC6" w:rsidR="009D31A4" w:rsidRPr="009D31A4" w:rsidRDefault="009D31A4" w:rsidP="009D31A4">
      <w:pPr>
        <w:pStyle w:val="ListParagraph"/>
        <w:numPr>
          <w:ilvl w:val="0"/>
          <w:numId w:val="38"/>
        </w:numPr>
        <w:spacing w:after="240"/>
        <w:jc w:val="both"/>
        <w:rPr>
          <w:rFonts w:ascii="Times New Roman" w:hAnsi="Times New Roman"/>
          <w:i/>
          <w:iCs/>
          <w:sz w:val="20"/>
          <w:szCs w:val="20"/>
        </w:rPr>
      </w:pPr>
      <w:r w:rsidRPr="0046425F">
        <w:rPr>
          <w:rFonts w:ascii="Times New Roman" w:hAnsi="Times New Roman"/>
          <w:i/>
          <w:iCs/>
          <w:sz w:val="20"/>
          <w:szCs w:val="20"/>
        </w:rPr>
        <w:t>Same PUCCH resource (determined by PRI in the DCI and starting CCE) is used for all PUCCH repetitions</w:t>
      </w:r>
    </w:p>
    <w:p w14:paraId="2E815E1D" w14:textId="77777777" w:rsidR="00A80890" w:rsidRDefault="00A80890" w:rsidP="00A80890">
      <w:pPr>
        <w:jc w:val="both"/>
      </w:pPr>
      <w:r w:rsidRPr="003508D0">
        <w:rPr>
          <w:b/>
          <w:bCs/>
          <w:i/>
          <w:iCs/>
        </w:rPr>
        <w:t>Proposal 3</w:t>
      </w:r>
      <w:r>
        <w:t xml:space="preserve">: </w:t>
      </w:r>
    </w:p>
    <w:p w14:paraId="34044C3D" w14:textId="77777777" w:rsidR="00A80890" w:rsidRDefault="00A80890" w:rsidP="00A80890">
      <w:pPr>
        <w:pStyle w:val="ListParagraph"/>
        <w:numPr>
          <w:ilvl w:val="0"/>
          <w:numId w:val="38"/>
        </w:numPr>
        <w:spacing w:after="240"/>
        <w:jc w:val="both"/>
        <w:rPr>
          <w:rFonts w:ascii="Times New Roman" w:hAnsi="Times New Roman"/>
          <w:i/>
          <w:iCs/>
          <w:sz w:val="20"/>
          <w:szCs w:val="20"/>
        </w:rPr>
      </w:pPr>
      <w:r w:rsidRPr="0024746B">
        <w:rPr>
          <w:rFonts w:ascii="Times New Roman" w:hAnsi="Times New Roman"/>
          <w:i/>
          <w:iCs/>
          <w:sz w:val="20"/>
          <w:szCs w:val="20"/>
        </w:rPr>
        <w:t xml:space="preserve">Do not support inter-slot frequency hopping PUCCH </w:t>
      </w:r>
      <w:r>
        <w:rPr>
          <w:rFonts w:ascii="Times New Roman" w:hAnsi="Times New Roman"/>
          <w:i/>
          <w:iCs/>
          <w:sz w:val="20"/>
          <w:szCs w:val="20"/>
        </w:rPr>
        <w:t>repetitions</w:t>
      </w:r>
      <w:r w:rsidRPr="0024746B">
        <w:rPr>
          <w:rFonts w:ascii="Times New Roman" w:hAnsi="Times New Roman"/>
          <w:i/>
          <w:iCs/>
          <w:sz w:val="20"/>
          <w:szCs w:val="20"/>
        </w:rPr>
        <w:t xml:space="preserve"> with HARQ-ACK in response to Msg4 PDSCH</w:t>
      </w:r>
    </w:p>
    <w:p w14:paraId="3DB840EA" w14:textId="77777777" w:rsidR="00A80890" w:rsidRDefault="00A80890" w:rsidP="00A80890">
      <w:pPr>
        <w:jc w:val="both"/>
      </w:pPr>
      <w:r w:rsidRPr="00C66948">
        <w:rPr>
          <w:b/>
          <w:bCs/>
          <w:i/>
          <w:iCs/>
        </w:rPr>
        <w:t>Proposal 4</w:t>
      </w:r>
      <w:r>
        <w:t xml:space="preserve">: </w:t>
      </w:r>
    </w:p>
    <w:p w14:paraId="47050C37" w14:textId="4699A118" w:rsidR="009D31A4" w:rsidRPr="00A80890" w:rsidRDefault="00A80890" w:rsidP="00A80890">
      <w:pPr>
        <w:pStyle w:val="ListParagraph"/>
        <w:numPr>
          <w:ilvl w:val="0"/>
          <w:numId w:val="38"/>
        </w:numPr>
        <w:spacing w:after="240"/>
        <w:jc w:val="both"/>
        <w:rPr>
          <w:rFonts w:ascii="Times New Roman" w:hAnsi="Times New Roman"/>
          <w:i/>
          <w:iCs/>
          <w:sz w:val="20"/>
          <w:szCs w:val="20"/>
        </w:rPr>
      </w:pPr>
      <w:r>
        <w:rPr>
          <w:rFonts w:ascii="Times New Roman" w:hAnsi="Times New Roman"/>
          <w:i/>
          <w:iCs/>
          <w:sz w:val="20"/>
          <w:szCs w:val="20"/>
          <w:lang w:val="en-GB"/>
        </w:rPr>
        <w:t>Same Tx beam</w:t>
      </w:r>
      <w:r w:rsidRPr="00CE2C64">
        <w:rPr>
          <w:rFonts w:ascii="Times New Roman" w:hAnsi="Times New Roman"/>
          <w:i/>
          <w:iCs/>
          <w:sz w:val="20"/>
          <w:szCs w:val="20"/>
        </w:rPr>
        <w:t xml:space="preserve"> is applied for all the repetitions of PUCCH transmission with HARQ-ACK in response to Msg4 PDSCH</w:t>
      </w:r>
    </w:p>
    <w:p w14:paraId="14E53B67" w14:textId="2E0E73A0" w:rsidR="006A027A" w:rsidRDefault="00147E5B" w:rsidP="006A027A">
      <w:pPr>
        <w:jc w:val="both"/>
      </w:pPr>
      <w:r w:rsidRPr="008371AC">
        <w:rPr>
          <w:b/>
          <w:bCs/>
          <w:i/>
          <w:iCs/>
        </w:rPr>
        <w:t>Proposal</w:t>
      </w:r>
      <w:r w:rsidR="006A027A" w:rsidRPr="008371AC">
        <w:rPr>
          <w:b/>
          <w:bCs/>
          <w:i/>
          <w:iCs/>
        </w:rPr>
        <w:t xml:space="preserve"> 5</w:t>
      </w:r>
      <w:r w:rsidR="006A027A">
        <w:t xml:space="preserve">: </w:t>
      </w:r>
    </w:p>
    <w:p w14:paraId="392492F2" w14:textId="20F6E019" w:rsidR="006A027A" w:rsidRPr="00322060" w:rsidRDefault="006A027A" w:rsidP="006A027A">
      <w:pPr>
        <w:pStyle w:val="ListParagraph"/>
        <w:numPr>
          <w:ilvl w:val="0"/>
          <w:numId w:val="38"/>
        </w:numPr>
        <w:spacing w:after="240"/>
        <w:jc w:val="both"/>
        <w:rPr>
          <w:rFonts w:ascii="Times New Roman" w:hAnsi="Times New Roman"/>
          <w:i/>
          <w:iCs/>
          <w:sz w:val="20"/>
          <w:szCs w:val="20"/>
        </w:rPr>
      </w:pPr>
      <w:r>
        <w:rPr>
          <w:rFonts w:ascii="Times New Roman" w:hAnsi="Times New Roman"/>
          <w:i/>
          <w:iCs/>
          <w:sz w:val="20"/>
          <w:szCs w:val="20"/>
        </w:rPr>
        <w:t xml:space="preserve">PUCCH repetitions with </w:t>
      </w:r>
      <w:r w:rsidRPr="00322060">
        <w:rPr>
          <w:rFonts w:ascii="Times New Roman" w:hAnsi="Times New Roman"/>
          <w:i/>
          <w:iCs/>
          <w:sz w:val="20"/>
          <w:szCs w:val="20"/>
        </w:rPr>
        <w:t>HARQ-ACK for Msg4</w:t>
      </w:r>
      <w:r w:rsidR="003B478D">
        <w:rPr>
          <w:rFonts w:ascii="Times New Roman" w:hAnsi="Times New Roman"/>
          <w:i/>
          <w:iCs/>
          <w:sz w:val="20"/>
          <w:szCs w:val="20"/>
        </w:rPr>
        <w:t xml:space="preserve"> </w:t>
      </w:r>
      <w:r>
        <w:rPr>
          <w:rFonts w:ascii="Times New Roman" w:hAnsi="Times New Roman"/>
          <w:i/>
          <w:iCs/>
          <w:sz w:val="20"/>
          <w:szCs w:val="20"/>
        </w:rPr>
        <w:t>can be counted based on available slot</w:t>
      </w:r>
    </w:p>
    <w:p w14:paraId="67DCC8A7" w14:textId="13338033" w:rsidR="00C91B70" w:rsidRDefault="00147E5B" w:rsidP="006A027A">
      <w:pPr>
        <w:pStyle w:val="3GPPText"/>
        <w:spacing w:before="0" w:after="0"/>
        <w:rPr>
          <w:sz w:val="20"/>
          <w:szCs w:val="18"/>
          <w:lang w:val="en-GB"/>
        </w:rPr>
      </w:pPr>
      <w:r w:rsidRPr="00097CE9">
        <w:rPr>
          <w:b/>
          <w:bCs/>
          <w:i/>
          <w:iCs/>
          <w:sz w:val="20"/>
          <w:szCs w:val="18"/>
          <w:lang w:val="en-GB"/>
        </w:rPr>
        <w:t>Proposal</w:t>
      </w:r>
      <w:r w:rsidR="00C91B70" w:rsidRPr="00097CE9">
        <w:rPr>
          <w:b/>
          <w:bCs/>
          <w:i/>
          <w:iCs/>
          <w:sz w:val="20"/>
          <w:szCs w:val="18"/>
          <w:lang w:val="en-GB"/>
        </w:rPr>
        <w:t xml:space="preserve"> 6</w:t>
      </w:r>
      <w:r w:rsidR="00C91B70">
        <w:rPr>
          <w:sz w:val="20"/>
          <w:szCs w:val="18"/>
          <w:lang w:val="en-GB"/>
        </w:rPr>
        <w:t xml:space="preserve">: </w:t>
      </w:r>
    </w:p>
    <w:p w14:paraId="1C0A8EA7" w14:textId="77777777" w:rsidR="00C91B70" w:rsidRPr="003B2698" w:rsidRDefault="00C91B70" w:rsidP="00C91B70">
      <w:pPr>
        <w:pStyle w:val="3GPPText"/>
        <w:numPr>
          <w:ilvl w:val="0"/>
          <w:numId w:val="38"/>
        </w:numPr>
        <w:rPr>
          <w:i/>
          <w:iCs/>
          <w:sz w:val="20"/>
          <w:szCs w:val="18"/>
          <w:lang w:val="en-GB"/>
        </w:rPr>
      </w:pPr>
      <w:r w:rsidRPr="003B2698">
        <w:rPr>
          <w:i/>
          <w:iCs/>
          <w:sz w:val="20"/>
          <w:szCs w:val="18"/>
          <w:lang w:val="en-GB"/>
        </w:rPr>
        <w:t xml:space="preserve">The following UE implementations can be further considered by RAN1: </w:t>
      </w:r>
    </w:p>
    <w:p w14:paraId="5C0F6A4B" w14:textId="77777777" w:rsidR="00C91B70" w:rsidRPr="003B2698" w:rsidRDefault="00C91B70" w:rsidP="00C91B70">
      <w:pPr>
        <w:pStyle w:val="3GPPText"/>
        <w:numPr>
          <w:ilvl w:val="1"/>
          <w:numId w:val="38"/>
        </w:numPr>
        <w:rPr>
          <w:i/>
          <w:iCs/>
          <w:sz w:val="20"/>
          <w:szCs w:val="18"/>
          <w:lang w:val="en-GB"/>
        </w:rPr>
      </w:pPr>
      <w:r w:rsidRPr="003B2698">
        <w:rPr>
          <w:i/>
          <w:iCs/>
          <w:sz w:val="20"/>
          <w:szCs w:val="18"/>
          <w:lang w:val="en-GB"/>
        </w:rPr>
        <w:t>Time/frequency shift is fixed for the duration corresponding to the DMRS bundling size</w:t>
      </w:r>
    </w:p>
    <w:p w14:paraId="566D9FFA" w14:textId="77777777" w:rsidR="00C91B70" w:rsidRPr="003B2698" w:rsidRDefault="00C91B70" w:rsidP="00C91B70">
      <w:pPr>
        <w:pStyle w:val="3GPPText"/>
        <w:numPr>
          <w:ilvl w:val="1"/>
          <w:numId w:val="38"/>
        </w:numPr>
        <w:rPr>
          <w:i/>
          <w:iCs/>
          <w:sz w:val="20"/>
          <w:szCs w:val="18"/>
          <w:lang w:val="en-GB"/>
        </w:rPr>
      </w:pPr>
      <w:r w:rsidRPr="003B2698">
        <w:rPr>
          <w:i/>
          <w:iCs/>
          <w:sz w:val="20"/>
          <w:szCs w:val="18"/>
          <w:lang w:val="en-GB"/>
        </w:rPr>
        <w:lastRenderedPageBreak/>
        <w:t xml:space="preserve">Time/frequency shift is constantly changed on every symbol without abrupt phase changes </w:t>
      </w:r>
    </w:p>
    <w:p w14:paraId="629F0B16" w14:textId="77777777" w:rsidR="00C91B70" w:rsidRDefault="00C91B70" w:rsidP="00C91B70">
      <w:pPr>
        <w:pStyle w:val="3GPPText"/>
        <w:spacing w:before="0"/>
        <w:rPr>
          <w:sz w:val="20"/>
          <w:szCs w:val="18"/>
          <w:lang w:val="en-GB"/>
        </w:rPr>
      </w:pPr>
      <w:r w:rsidRPr="004A7E31">
        <w:rPr>
          <w:b/>
          <w:bCs/>
          <w:i/>
          <w:iCs/>
          <w:sz w:val="20"/>
          <w:szCs w:val="18"/>
          <w:lang w:val="en-GB"/>
        </w:rPr>
        <w:t>Proposal 7</w:t>
      </w:r>
      <w:r>
        <w:rPr>
          <w:sz w:val="20"/>
          <w:szCs w:val="18"/>
          <w:lang w:val="en-GB"/>
        </w:rPr>
        <w:t xml:space="preserve">: </w:t>
      </w:r>
    </w:p>
    <w:p w14:paraId="7219EE6D" w14:textId="3628E1FA" w:rsidR="00C91B70" w:rsidRPr="00C91B70" w:rsidRDefault="00C91B70" w:rsidP="00C91B70">
      <w:pPr>
        <w:pStyle w:val="3GPPText"/>
        <w:numPr>
          <w:ilvl w:val="0"/>
          <w:numId w:val="38"/>
        </w:numPr>
        <w:spacing w:before="0"/>
        <w:rPr>
          <w:i/>
          <w:iCs/>
          <w:sz w:val="20"/>
          <w:szCs w:val="18"/>
          <w:lang w:val="en-GB"/>
        </w:rPr>
      </w:pPr>
      <w:r w:rsidRPr="004A7E31">
        <w:rPr>
          <w:i/>
          <w:iCs/>
          <w:sz w:val="20"/>
          <w:szCs w:val="18"/>
          <w:lang w:val="en-GB"/>
        </w:rPr>
        <w:t>Additional gaps to adjust the UE pre-compensation values are not supported for NR NTN</w:t>
      </w:r>
    </w:p>
    <w:p w14:paraId="5AF1661A" w14:textId="77777777" w:rsidR="005972C9" w:rsidRPr="00AB2DA9" w:rsidRDefault="005972C9" w:rsidP="005972C9">
      <w:pPr>
        <w:pStyle w:val="3GPPH1"/>
        <w:rPr>
          <w:lang w:val="en-US"/>
        </w:rPr>
      </w:pPr>
      <w:r w:rsidRPr="00AB2DA9">
        <w:rPr>
          <w:lang w:val="en-US"/>
        </w:rPr>
        <w:t>References</w:t>
      </w:r>
    </w:p>
    <w:p w14:paraId="1861783C" w14:textId="47D85BD4" w:rsidR="00C10B4F" w:rsidRPr="00F976BD" w:rsidRDefault="007211F2" w:rsidP="00F32BD5">
      <w:pPr>
        <w:pStyle w:val="ListParagraph"/>
        <w:widowControl w:val="0"/>
        <w:numPr>
          <w:ilvl w:val="0"/>
          <w:numId w:val="22"/>
        </w:numPr>
        <w:spacing w:after="60"/>
        <w:ind w:left="450" w:hanging="450"/>
        <w:jc w:val="both"/>
        <w:rPr>
          <w:rFonts w:ascii="Times New Roman" w:hAnsi="Times New Roman"/>
          <w:sz w:val="20"/>
          <w:szCs w:val="20"/>
        </w:rPr>
      </w:pPr>
      <w:r w:rsidRPr="00F976BD">
        <w:rPr>
          <w:rFonts w:ascii="Times New Roman" w:hAnsi="Times New Roman"/>
          <w:sz w:val="20"/>
          <w:szCs w:val="20"/>
        </w:rPr>
        <w:t xml:space="preserve">RP-222654 </w:t>
      </w:r>
      <w:r w:rsidR="00BD3B75" w:rsidRPr="00F976BD">
        <w:rPr>
          <w:rFonts w:ascii="Times New Roman" w:hAnsi="Times New Roman"/>
          <w:sz w:val="20"/>
          <w:szCs w:val="20"/>
        </w:rPr>
        <w:t xml:space="preserve">Revised WID: NR NTN (Non-Terrestrial Networks) enhancements, </w:t>
      </w:r>
      <w:r w:rsidR="002271E2" w:rsidRPr="00F976BD">
        <w:rPr>
          <w:rFonts w:ascii="Times New Roman" w:hAnsi="Times New Roman"/>
          <w:sz w:val="20"/>
          <w:szCs w:val="20"/>
        </w:rPr>
        <w:t>Thales</w:t>
      </w:r>
    </w:p>
    <w:sectPr w:rsidR="00C10B4F" w:rsidRPr="00F976BD" w:rsidSect="00B065CF">
      <w:headerReference w:type="even" r:id="rId11"/>
      <w:footerReference w:type="even" r:id="rId12"/>
      <w:footerReference w:type="default" r:id="rId13"/>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02C2BD" w14:textId="77777777" w:rsidR="00853C64" w:rsidRDefault="00853C64">
      <w:pPr>
        <w:spacing w:after="0"/>
      </w:pPr>
      <w:r>
        <w:separator/>
      </w:r>
    </w:p>
  </w:endnote>
  <w:endnote w:type="continuationSeparator" w:id="0">
    <w:p w14:paraId="09EDB19C" w14:textId="77777777" w:rsidR="00853C64" w:rsidRDefault="00853C64">
      <w:pPr>
        <w:spacing w:after="0"/>
      </w:pPr>
      <w:r>
        <w:continuationSeparator/>
      </w:r>
    </w:p>
  </w:endnote>
  <w:endnote w:type="continuationNotice" w:id="1">
    <w:p w14:paraId="2ADFA48B" w14:textId="77777777" w:rsidR="00853C64" w:rsidRDefault="00853C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Batang">
    <w:altName w:val="바탕"/>
    <w:panose1 w:val="02030600000101010101"/>
    <w:charset w:val="81"/>
    <w:family w:val="auto"/>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60AAA" w14:textId="77777777" w:rsidR="00970EFD" w:rsidRDefault="00970EFD"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970EFD" w:rsidRDefault="00970EFD" w:rsidP="0069685A">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1777D3" w14:textId="77777777" w:rsidR="00970EFD" w:rsidRPr="00270202" w:rsidRDefault="00970EFD"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C6654B" w14:textId="77777777" w:rsidR="00853C64" w:rsidRDefault="00853C64">
      <w:pPr>
        <w:spacing w:after="0"/>
      </w:pPr>
      <w:r>
        <w:separator/>
      </w:r>
    </w:p>
  </w:footnote>
  <w:footnote w:type="continuationSeparator" w:id="0">
    <w:p w14:paraId="5DC53160" w14:textId="77777777" w:rsidR="00853C64" w:rsidRDefault="00853C64">
      <w:pPr>
        <w:spacing w:after="0"/>
      </w:pPr>
      <w:r>
        <w:continuationSeparator/>
      </w:r>
    </w:p>
  </w:footnote>
  <w:footnote w:type="continuationNotice" w:id="1">
    <w:p w14:paraId="44AA6F7F" w14:textId="77777777" w:rsidR="00853C64" w:rsidRDefault="00853C6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835C9" w14:textId="77777777" w:rsidR="00970EFD" w:rsidRDefault="00970EFD">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70D82"/>
    <w:multiLevelType w:val="hybridMultilevel"/>
    <w:tmpl w:val="5636EABE"/>
    <w:lvl w:ilvl="0" w:tplc="F4F6392A">
      <w:start w:val="1"/>
      <w:numFmt w:val="decimal"/>
      <w:lvlText w:val="%1."/>
      <w:lvlJc w:val="left"/>
      <w:pPr>
        <w:ind w:left="720" w:hanging="360"/>
      </w:pPr>
      <w:rPr>
        <w:rFonts w:ascii="Times New Roman" w:hAnsi="Times New Roman" w:cs="Times New Roman" w:hint="default"/>
        <w:b w:val="0"/>
        <w:bCs w:val="0"/>
        <w:sz w:val="20"/>
        <w:szCs w:val="20"/>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AE05A7"/>
    <w:multiLevelType w:val="hybridMultilevel"/>
    <w:tmpl w:val="E29889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B36EBD"/>
    <w:multiLevelType w:val="hybridMultilevel"/>
    <w:tmpl w:val="FD6A5E7E"/>
    <w:numStyleLink w:val="3GPPListofBullets"/>
  </w:abstractNum>
  <w:abstractNum w:abstractNumId="3" w15:restartNumberingAfterBreak="0">
    <w:nsid w:val="05111106"/>
    <w:multiLevelType w:val="hybridMultilevel"/>
    <w:tmpl w:val="B8727EDA"/>
    <w:numStyleLink w:val="3GPPBullets"/>
  </w:abstractNum>
  <w:abstractNum w:abstractNumId="4" w15:restartNumberingAfterBreak="0">
    <w:nsid w:val="051D6589"/>
    <w:multiLevelType w:val="multilevel"/>
    <w:tmpl w:val="B58A237C"/>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5AE17A9"/>
    <w:multiLevelType w:val="hybridMultilevel"/>
    <w:tmpl w:val="B8727EDA"/>
    <w:styleLink w:val="3GPPBullets"/>
    <w:lvl w:ilvl="0" w:tplc="2AC2A142">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5CC6E66">
      <w:start w:val="1"/>
      <w:numFmt w:val="bullet"/>
      <w:lvlText w:val="●"/>
      <w:lvlJc w:val="left"/>
      <w:pPr>
        <w:ind w:left="284" w:hanging="284"/>
      </w:pPr>
      <w:rPr>
        <w:rFonts w:ascii="Times New Roman" w:hAnsi="Times New Roman" w:cs="Times New Roman" w:hint="default"/>
        <w:b/>
        <w:color w:val="auto"/>
        <w:sz w:val="22"/>
      </w:rPr>
    </w:lvl>
    <w:lvl w:ilvl="2" w:tplc="AC9A3438">
      <w:start w:val="1"/>
      <w:numFmt w:val="bullet"/>
      <w:lvlText w:val="○"/>
      <w:lvlJc w:val="left"/>
      <w:pPr>
        <w:ind w:left="567" w:hanging="283"/>
      </w:pPr>
      <w:rPr>
        <w:rFonts w:ascii="Times New Roman" w:hAnsi="Times New Roman" w:cs="Times New Roman" w:hint="default"/>
        <w:b/>
        <w:color w:val="auto"/>
        <w:sz w:val="22"/>
      </w:rPr>
    </w:lvl>
    <w:lvl w:ilvl="3" w:tplc="914A5FDC">
      <w:start w:val="1"/>
      <w:numFmt w:val="bullet"/>
      <w:lvlText w:val="▪"/>
      <w:lvlJc w:val="left"/>
      <w:pPr>
        <w:ind w:left="851" w:hanging="284"/>
      </w:pPr>
      <w:rPr>
        <w:rFonts w:ascii="Times New Roman" w:hAnsi="Times New Roman" w:cs="Times New Roman" w:hint="default"/>
        <w:b/>
        <w:color w:val="auto"/>
        <w:sz w:val="22"/>
      </w:rPr>
    </w:lvl>
    <w:lvl w:ilvl="4" w:tplc="D51AFEC0">
      <w:start w:val="1"/>
      <w:numFmt w:val="lowerLetter"/>
      <w:lvlText w:val="(%5)"/>
      <w:lvlJc w:val="left"/>
      <w:pPr>
        <w:ind w:left="1800" w:hanging="360"/>
      </w:pPr>
      <w:rPr>
        <w:rFonts w:hint="default"/>
      </w:rPr>
    </w:lvl>
    <w:lvl w:ilvl="5" w:tplc="9170F93A">
      <w:start w:val="1"/>
      <w:numFmt w:val="lowerRoman"/>
      <w:lvlText w:val="(%6)"/>
      <w:lvlJc w:val="left"/>
      <w:pPr>
        <w:ind w:left="2160" w:hanging="360"/>
      </w:pPr>
      <w:rPr>
        <w:rFonts w:hint="default"/>
      </w:rPr>
    </w:lvl>
    <w:lvl w:ilvl="6" w:tplc="EE72351A">
      <w:start w:val="1"/>
      <w:numFmt w:val="decimal"/>
      <w:lvlText w:val="%7."/>
      <w:lvlJc w:val="left"/>
      <w:pPr>
        <w:ind w:left="2520" w:hanging="360"/>
      </w:pPr>
      <w:rPr>
        <w:rFonts w:hint="default"/>
      </w:rPr>
    </w:lvl>
    <w:lvl w:ilvl="7" w:tplc="AF307960">
      <w:start w:val="1"/>
      <w:numFmt w:val="lowerLetter"/>
      <w:lvlText w:val="%8."/>
      <w:lvlJc w:val="left"/>
      <w:pPr>
        <w:ind w:left="2880" w:hanging="360"/>
      </w:pPr>
      <w:rPr>
        <w:rFonts w:hint="default"/>
      </w:rPr>
    </w:lvl>
    <w:lvl w:ilvl="8" w:tplc="C23AB010">
      <w:start w:val="1"/>
      <w:numFmt w:val="lowerRoman"/>
      <w:lvlText w:val="%9."/>
      <w:lvlJc w:val="left"/>
      <w:pPr>
        <w:ind w:left="3240" w:hanging="360"/>
      </w:pPr>
      <w:rPr>
        <w:rFonts w:hint="default"/>
      </w:rPr>
    </w:lvl>
  </w:abstractNum>
  <w:abstractNum w:abstractNumId="6" w15:restartNumberingAfterBreak="0">
    <w:nsid w:val="0C332F88"/>
    <w:multiLevelType w:val="hybridMultilevel"/>
    <w:tmpl w:val="9C82B088"/>
    <w:lvl w:ilvl="0" w:tplc="3F5E4BB6">
      <w:start w:val="1"/>
      <w:numFmt w:val="decimal"/>
      <w:lvlText w:val="Proposal %1:"/>
      <w:lvlJc w:val="left"/>
      <w:pPr>
        <w:ind w:left="720" w:hanging="360"/>
      </w:pPr>
      <w:rPr>
        <w:rFonts w:ascii="Times New Roman" w:hAnsi="Times New Roman" w:hint="default"/>
        <w:b/>
        <w:i/>
        <w:sz w:val="20"/>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2E604E"/>
    <w:multiLevelType w:val="hybridMultilevel"/>
    <w:tmpl w:val="508685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62956E0"/>
    <w:multiLevelType w:val="hybridMultilevel"/>
    <w:tmpl w:val="3A90F154"/>
    <w:lvl w:ilvl="0" w:tplc="28827538">
      <w:start w:val="1"/>
      <w:numFmt w:val="decimal"/>
      <w:lvlText w:val="[%1]"/>
      <w:lvlJc w:val="left"/>
      <w:pPr>
        <w:ind w:left="720" w:hanging="360"/>
      </w:pPr>
      <w:rPr>
        <w:rFonts w:ascii="Times New Roman" w:hAnsi="Times New Roman" w:cs="Times New Roman" w:hint="default"/>
        <w:b w:val="0"/>
        <w:bCs w:val="0"/>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1F361D5B"/>
    <w:multiLevelType w:val="hybridMultilevel"/>
    <w:tmpl w:val="0B921E8C"/>
    <w:lvl w:ilvl="0" w:tplc="FFFFFFFF">
      <w:start w:val="1"/>
      <w:numFmt w:val="decimal"/>
      <w:lvlText w:val="Proposal %1:"/>
      <w:lvlJc w:val="left"/>
      <w:pPr>
        <w:ind w:left="720" w:hanging="360"/>
      </w:pPr>
      <w:rPr>
        <w:rFonts w:ascii="Times New Roman" w:hAnsi="Times New Roman" w:hint="default"/>
        <w:b/>
        <w:i/>
        <w:sz w:val="20"/>
        <w:szCs w:val="1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FF70357"/>
    <w:multiLevelType w:val="hybridMultilevel"/>
    <w:tmpl w:val="74488538"/>
    <w:lvl w:ilvl="0" w:tplc="FFFFFFFF">
      <w:start w:val="1"/>
      <w:numFmt w:val="decimal"/>
      <w:lvlText w:val="Observation %1"/>
      <w:lvlJc w:val="left"/>
      <w:pPr>
        <w:ind w:left="720" w:hanging="360"/>
      </w:pPr>
      <w:rPr>
        <w:rFonts w:ascii="Times New Roman" w:hAnsi="Times New Roman" w:hint="default"/>
        <w:b/>
        <w:i/>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0B865C6"/>
    <w:multiLevelType w:val="hybridMultilevel"/>
    <w:tmpl w:val="E6386F18"/>
    <w:lvl w:ilvl="0" w:tplc="FFFFFFFF">
      <w:start w:val="1"/>
      <w:numFmt w:val="decimal"/>
      <w:lvlText w:val="Proposal %1:"/>
      <w:lvlJc w:val="left"/>
      <w:pPr>
        <w:ind w:left="720" w:hanging="360"/>
      </w:pPr>
      <w:rPr>
        <w:rFonts w:ascii="Times New Roman" w:hAnsi="Times New Roman" w:hint="default"/>
        <w:b/>
        <w:i/>
        <w:sz w:val="20"/>
        <w:szCs w:val="1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3B7565E"/>
    <w:multiLevelType w:val="hybridMultilevel"/>
    <w:tmpl w:val="06B6AD04"/>
    <w:lvl w:ilvl="0" w:tplc="7536105C">
      <w:start w:val="1"/>
      <w:numFmt w:val="decimal"/>
      <w:pStyle w:val="IEEEStdsRegularTableCaption"/>
      <w:lvlText w:val="Table %1"/>
      <w:lvlJc w:val="center"/>
      <w:pPr>
        <w:tabs>
          <w:tab w:val="num" w:pos="1080"/>
        </w:tabs>
        <w:ind w:left="0" w:firstLine="0"/>
      </w:pPr>
      <w:rPr>
        <w:rFonts w:ascii="Arial" w:hAnsi="Arial" w:hint="default"/>
        <w:b/>
        <w:i w:val="0"/>
        <w:caps w:val="0"/>
        <w:strike w:val="0"/>
        <w:dstrike w:val="0"/>
        <w:outline w:val="0"/>
        <w:shadow w:val="0"/>
        <w:emboss w:val="0"/>
        <w:imprint w:val="0"/>
        <w:vanish w:val="0"/>
        <w:sz w:val="20"/>
        <w:vertAlign w:val="baseline"/>
      </w:rPr>
    </w:lvl>
    <w:lvl w:ilvl="1" w:tplc="0D04CEE4">
      <w:numFmt w:val="decimal"/>
      <w:lvlText w:val=""/>
      <w:lvlJc w:val="left"/>
    </w:lvl>
    <w:lvl w:ilvl="2" w:tplc="77DCCA2A">
      <w:numFmt w:val="decimal"/>
      <w:lvlText w:val=""/>
      <w:lvlJc w:val="left"/>
    </w:lvl>
    <w:lvl w:ilvl="3" w:tplc="5AB08D4A">
      <w:numFmt w:val="decimal"/>
      <w:lvlText w:val=""/>
      <w:lvlJc w:val="left"/>
    </w:lvl>
    <w:lvl w:ilvl="4" w:tplc="C576F954">
      <w:numFmt w:val="decimal"/>
      <w:lvlText w:val=""/>
      <w:lvlJc w:val="left"/>
    </w:lvl>
    <w:lvl w:ilvl="5" w:tplc="A6F210C0">
      <w:numFmt w:val="decimal"/>
      <w:lvlText w:val=""/>
      <w:lvlJc w:val="left"/>
    </w:lvl>
    <w:lvl w:ilvl="6" w:tplc="1430F5E2">
      <w:numFmt w:val="decimal"/>
      <w:lvlText w:val=""/>
      <w:lvlJc w:val="left"/>
    </w:lvl>
    <w:lvl w:ilvl="7" w:tplc="8E026B34">
      <w:numFmt w:val="decimal"/>
      <w:lvlText w:val=""/>
      <w:lvlJc w:val="left"/>
    </w:lvl>
    <w:lvl w:ilvl="8" w:tplc="3204162C">
      <w:numFmt w:val="decimal"/>
      <w:lvlText w:val=""/>
      <w:lvlJc w:val="left"/>
    </w:lvl>
  </w:abstractNum>
  <w:abstractNum w:abstractNumId="15" w15:restartNumberingAfterBreak="0">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6" w15:restartNumberingAfterBreak="0">
    <w:nsid w:val="2E221412"/>
    <w:multiLevelType w:val="hybridMultilevel"/>
    <w:tmpl w:val="5E88E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9542CD"/>
    <w:multiLevelType w:val="hybridMultilevel"/>
    <w:tmpl w:val="F51E151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 w15:restartNumberingAfterBreak="0">
    <w:nsid w:val="2FB02812"/>
    <w:multiLevelType w:val="hybridMultilevel"/>
    <w:tmpl w:val="FD6A5E7E"/>
    <w:styleLink w:val="3GPPListofBullets"/>
    <w:lvl w:ilvl="0" w:tplc="FD6A5E7E">
      <w:start w:val="1"/>
      <w:numFmt w:val="decimal"/>
      <w:lvlText w:val="Proposal %1:"/>
      <w:lvlJc w:val="left"/>
      <w:pPr>
        <w:ind w:left="0" w:firstLine="0"/>
      </w:pPr>
      <w:rPr>
        <w:rFonts w:ascii="Times New Roman" w:hAnsi="Times New Roman" w:hint="default"/>
        <w:b/>
        <w:color w:val="auto"/>
        <w:sz w:val="22"/>
      </w:rPr>
    </w:lvl>
    <w:lvl w:ilvl="1" w:tplc="985A21FE">
      <w:start w:val="1"/>
      <w:numFmt w:val="bullet"/>
      <w:lvlRestart w:val="0"/>
      <w:lvlText w:val="●"/>
      <w:lvlJc w:val="left"/>
      <w:pPr>
        <w:ind w:left="284" w:hanging="284"/>
      </w:pPr>
      <w:rPr>
        <w:rFonts w:ascii="Times New Roman" w:hAnsi="Times New Roman" w:cs="Times New Roman" w:hint="default"/>
        <w:b w:val="0"/>
        <w:color w:val="auto"/>
        <w:sz w:val="22"/>
      </w:rPr>
    </w:lvl>
    <w:lvl w:ilvl="2" w:tplc="72E41892">
      <w:start w:val="1"/>
      <w:numFmt w:val="bullet"/>
      <w:lvlRestart w:val="0"/>
      <w:lvlText w:val="□"/>
      <w:lvlJc w:val="left"/>
      <w:pPr>
        <w:ind w:left="567" w:hanging="283"/>
      </w:pPr>
      <w:rPr>
        <w:rFonts w:ascii="Times New Roman" w:hAnsi="Times New Roman" w:cs="Times New Roman" w:hint="default"/>
        <w:b w:val="0"/>
        <w:i w:val="0"/>
        <w:sz w:val="22"/>
      </w:rPr>
    </w:lvl>
    <w:lvl w:ilvl="3" w:tplc="D7CAD7D4">
      <w:start w:val="1"/>
      <w:numFmt w:val="bullet"/>
      <w:lvlRestart w:val="0"/>
      <w:lvlText w:val="▪"/>
      <w:lvlJc w:val="left"/>
      <w:pPr>
        <w:ind w:left="851" w:hanging="284"/>
      </w:pPr>
      <w:rPr>
        <w:rFonts w:ascii="Times New Roman" w:hAnsi="Times New Roman" w:cs="Times New Roman" w:hint="default"/>
        <w:b w:val="0"/>
        <w:color w:val="auto"/>
        <w:sz w:val="22"/>
      </w:rPr>
    </w:lvl>
    <w:lvl w:ilvl="4" w:tplc="603A081C">
      <w:start w:val="1"/>
      <w:numFmt w:val="lowerLetter"/>
      <w:lvlText w:val="(%5)"/>
      <w:lvlJc w:val="left"/>
      <w:pPr>
        <w:ind w:left="2838" w:hanging="284"/>
      </w:pPr>
      <w:rPr>
        <w:rFonts w:hint="default"/>
      </w:rPr>
    </w:lvl>
    <w:lvl w:ilvl="5" w:tplc="6BF2A70C">
      <w:start w:val="1"/>
      <w:numFmt w:val="lowerRoman"/>
      <w:lvlText w:val="(%6)"/>
      <w:lvlJc w:val="left"/>
      <w:pPr>
        <w:ind w:left="3122" w:hanging="284"/>
      </w:pPr>
      <w:rPr>
        <w:rFonts w:hint="default"/>
      </w:rPr>
    </w:lvl>
    <w:lvl w:ilvl="6" w:tplc="211233F6">
      <w:start w:val="1"/>
      <w:numFmt w:val="decimal"/>
      <w:lvlText w:val="%7."/>
      <w:lvlJc w:val="left"/>
      <w:pPr>
        <w:ind w:left="3406" w:hanging="284"/>
      </w:pPr>
      <w:rPr>
        <w:rFonts w:hint="default"/>
      </w:rPr>
    </w:lvl>
    <w:lvl w:ilvl="7" w:tplc="BCC8B35C">
      <w:start w:val="1"/>
      <w:numFmt w:val="lowerLetter"/>
      <w:lvlText w:val="%8."/>
      <w:lvlJc w:val="left"/>
      <w:pPr>
        <w:ind w:left="3690" w:hanging="284"/>
      </w:pPr>
      <w:rPr>
        <w:rFonts w:hint="default"/>
      </w:rPr>
    </w:lvl>
    <w:lvl w:ilvl="8" w:tplc="7164958E">
      <w:start w:val="1"/>
      <w:numFmt w:val="lowerRoman"/>
      <w:lvlText w:val="%9."/>
      <w:lvlJc w:val="left"/>
      <w:pPr>
        <w:ind w:left="3974" w:hanging="284"/>
      </w:pPr>
      <w:rPr>
        <w:rFonts w:hint="default"/>
      </w:rPr>
    </w:lvl>
  </w:abstractNum>
  <w:abstractNum w:abstractNumId="19" w15:restartNumberingAfterBreak="0">
    <w:nsid w:val="31EC5FAF"/>
    <w:multiLevelType w:val="hybridMultilevel"/>
    <w:tmpl w:val="25DA63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F706BC"/>
    <w:multiLevelType w:val="hybridMultilevel"/>
    <w:tmpl w:val="965A6B60"/>
    <w:lvl w:ilvl="0" w:tplc="18090015">
      <w:start w:val="1"/>
      <w:numFmt w:val="upp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343D3BE4"/>
    <w:multiLevelType w:val="hybridMultilevel"/>
    <w:tmpl w:val="A22C25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7F6AFB"/>
    <w:multiLevelType w:val="hybridMultilevel"/>
    <w:tmpl w:val="78AE1DA4"/>
    <w:lvl w:ilvl="0" w:tplc="962EE2C0">
      <w:start w:val="1"/>
      <w:numFmt w:val="bullet"/>
      <w:pStyle w:val="ListBullet"/>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5E84602A">
      <w:start w:val="1"/>
      <w:numFmt w:val="bullet"/>
      <w:lvlText w:val="○"/>
      <w:lvlJc w:val="left"/>
      <w:pPr>
        <w:ind w:left="567" w:hanging="283"/>
      </w:pPr>
      <w:rPr>
        <w:rFonts w:ascii="Times New Roman" w:hAnsi="Times New Roman" w:cs="Times New Roman" w:hint="default"/>
        <w:color w:val="auto"/>
        <w:sz w:val="22"/>
      </w:rPr>
    </w:lvl>
    <w:lvl w:ilvl="2" w:tplc="89E6CA54">
      <w:start w:val="1"/>
      <w:numFmt w:val="bullet"/>
      <w:lvlText w:val="♦"/>
      <w:lvlJc w:val="left"/>
      <w:pPr>
        <w:ind w:left="851" w:hanging="284"/>
      </w:pPr>
      <w:rPr>
        <w:rFonts w:ascii="Times New Roman" w:hAnsi="Times New Roman" w:cs="Times New Roman" w:hint="default"/>
        <w:color w:val="auto"/>
        <w:sz w:val="22"/>
      </w:rPr>
    </w:lvl>
    <w:lvl w:ilvl="3" w:tplc="9454ED14">
      <w:start w:val="1"/>
      <w:numFmt w:val="bullet"/>
      <w:lvlText w:val="□"/>
      <w:lvlJc w:val="left"/>
      <w:pPr>
        <w:ind w:left="1134" w:hanging="283"/>
      </w:pPr>
      <w:rPr>
        <w:rFonts w:ascii="Times New Roman" w:hAnsi="Times New Roman" w:cs="Times New Roman" w:hint="default"/>
        <w:color w:val="auto"/>
      </w:rPr>
    </w:lvl>
    <w:lvl w:ilvl="4" w:tplc="BBAC2514">
      <w:start w:val="1"/>
      <w:numFmt w:val="bullet"/>
      <w:lvlText w:val="▪"/>
      <w:lvlJc w:val="left"/>
      <w:pPr>
        <w:ind w:left="1418" w:hanging="284"/>
      </w:pPr>
      <w:rPr>
        <w:rFonts w:ascii="Times New Roman" w:hAnsi="Times New Roman" w:cs="Times New Roman" w:hint="default"/>
        <w:color w:val="auto"/>
      </w:rPr>
    </w:lvl>
    <w:lvl w:ilvl="5" w:tplc="BCEC2D00">
      <w:start w:val="1"/>
      <w:numFmt w:val="lowerRoman"/>
      <w:lvlText w:val="(%6)"/>
      <w:lvlJc w:val="left"/>
      <w:pPr>
        <w:ind w:left="2160" w:hanging="360"/>
      </w:pPr>
      <w:rPr>
        <w:rFonts w:hint="default"/>
      </w:rPr>
    </w:lvl>
    <w:lvl w:ilvl="6" w:tplc="DFEAB4AC">
      <w:start w:val="1"/>
      <w:numFmt w:val="decimal"/>
      <w:lvlText w:val="%7."/>
      <w:lvlJc w:val="left"/>
      <w:pPr>
        <w:ind w:left="2520" w:hanging="360"/>
      </w:pPr>
      <w:rPr>
        <w:rFonts w:hint="default"/>
      </w:rPr>
    </w:lvl>
    <w:lvl w:ilvl="7" w:tplc="CB9A8610">
      <w:start w:val="1"/>
      <w:numFmt w:val="lowerLetter"/>
      <w:lvlText w:val="%8."/>
      <w:lvlJc w:val="left"/>
      <w:pPr>
        <w:ind w:left="2880" w:hanging="360"/>
      </w:pPr>
      <w:rPr>
        <w:rFonts w:hint="default"/>
      </w:rPr>
    </w:lvl>
    <w:lvl w:ilvl="8" w:tplc="7938F2E8">
      <w:start w:val="1"/>
      <w:numFmt w:val="lowerRoman"/>
      <w:lvlText w:val="%9."/>
      <w:lvlJc w:val="left"/>
      <w:pPr>
        <w:ind w:left="3240" w:hanging="360"/>
      </w:pPr>
      <w:rPr>
        <w:rFonts w:hint="default"/>
      </w:rPr>
    </w:lvl>
  </w:abstractNum>
  <w:abstractNum w:abstractNumId="23" w15:restartNumberingAfterBreak="0">
    <w:nsid w:val="43C358FF"/>
    <w:multiLevelType w:val="hybridMultilevel"/>
    <w:tmpl w:val="24C26B20"/>
    <w:lvl w:ilvl="0" w:tplc="FFFFFFFF">
      <w:start w:val="1"/>
      <w:numFmt w:val="decimal"/>
      <w:lvlText w:val="Observation %1"/>
      <w:lvlJc w:val="left"/>
      <w:pPr>
        <w:ind w:left="720" w:hanging="360"/>
      </w:pPr>
      <w:rPr>
        <w:rFonts w:ascii="Times New Roman" w:hAnsi="Times New Roman" w:hint="default"/>
        <w:b/>
        <w:i/>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51750AA"/>
    <w:multiLevelType w:val="multilevel"/>
    <w:tmpl w:val="AC9C8452"/>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5797BE8"/>
    <w:multiLevelType w:val="hybridMultilevel"/>
    <w:tmpl w:val="E092DE90"/>
    <w:lvl w:ilvl="0" w:tplc="18090001">
      <w:start w:val="1"/>
      <w:numFmt w:val="bullet"/>
      <w:lvlText w:val=""/>
      <w:lvlJc w:val="left"/>
      <w:pPr>
        <w:ind w:left="720" w:hanging="360"/>
      </w:pPr>
      <w:rPr>
        <w:rFonts w:ascii="Symbol" w:hAnsi="Symbol" w:hint="default"/>
      </w:rPr>
    </w:lvl>
    <w:lvl w:ilvl="1" w:tplc="18090015">
      <w:start w:val="1"/>
      <w:numFmt w:val="upperLetter"/>
      <w:lvlText w:val="%2."/>
      <w:lvlJc w:val="left"/>
      <w:pPr>
        <w:ind w:left="1440" w:hanging="360"/>
      </w:pPr>
      <w:rPr>
        <w:rFonts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6" w15:restartNumberingAfterBreak="0">
    <w:nsid w:val="48B764A8"/>
    <w:multiLevelType w:val="hybridMultilevel"/>
    <w:tmpl w:val="F0661A14"/>
    <w:lvl w:ilvl="0" w:tplc="949A5B32">
      <w:start w:val="1"/>
      <w:numFmt w:val="decimal"/>
      <w:pStyle w:val="a"/>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7" w15:restartNumberingAfterBreak="0">
    <w:nsid w:val="4E654E4D"/>
    <w:multiLevelType w:val="hybridMultilevel"/>
    <w:tmpl w:val="FF0E815E"/>
    <w:lvl w:ilvl="0" w:tplc="94561CF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E6B1420"/>
    <w:multiLevelType w:val="hybridMultilevel"/>
    <w:tmpl w:val="B4B037AC"/>
    <w:lvl w:ilvl="0" w:tplc="FFFFFFFF">
      <w:start w:val="1"/>
      <w:numFmt w:val="decimal"/>
      <w:lvlText w:val="Proposal %1:"/>
      <w:lvlJc w:val="left"/>
      <w:pPr>
        <w:ind w:left="720" w:hanging="360"/>
      </w:pPr>
      <w:rPr>
        <w:rFonts w:ascii="Times New Roman" w:hAnsi="Times New Roman" w:hint="default"/>
        <w:b/>
        <w:i/>
        <w:sz w:val="20"/>
        <w:szCs w:val="1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519223C6"/>
    <w:multiLevelType w:val="hybridMultilevel"/>
    <w:tmpl w:val="267265EC"/>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30" w15:restartNumberingAfterBreak="0">
    <w:nsid w:val="586B5633"/>
    <w:multiLevelType w:val="hybridMultilevel"/>
    <w:tmpl w:val="24C26B20"/>
    <w:lvl w:ilvl="0" w:tplc="994C70F8">
      <w:start w:val="1"/>
      <w:numFmt w:val="decimal"/>
      <w:lvlText w:val="Observation %1"/>
      <w:lvlJc w:val="left"/>
      <w:pPr>
        <w:ind w:left="720" w:hanging="360"/>
      </w:pPr>
      <w:rPr>
        <w:rFonts w:ascii="Times New Roman" w:hAnsi="Times New Roman" w:hint="default"/>
        <w:b/>
        <w:i/>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98215F8"/>
    <w:multiLevelType w:val="hybridMultilevel"/>
    <w:tmpl w:val="24C26B20"/>
    <w:lvl w:ilvl="0" w:tplc="FFFFFFFF">
      <w:start w:val="1"/>
      <w:numFmt w:val="decimal"/>
      <w:lvlText w:val="Observation %1"/>
      <w:lvlJc w:val="left"/>
      <w:pPr>
        <w:ind w:left="720" w:hanging="360"/>
      </w:pPr>
      <w:rPr>
        <w:rFonts w:ascii="Times New Roman" w:hAnsi="Times New Roman" w:hint="default"/>
        <w:b/>
        <w:i/>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5AC638AF"/>
    <w:multiLevelType w:val="hybridMultilevel"/>
    <w:tmpl w:val="A50AF38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3" w15:restartNumberingAfterBreak="0">
    <w:nsid w:val="5EF514F2"/>
    <w:multiLevelType w:val="hybridMultilevel"/>
    <w:tmpl w:val="8C3AEEE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B1941EE"/>
    <w:multiLevelType w:val="hybridMultilevel"/>
    <w:tmpl w:val="FD6A5E7E"/>
    <w:numStyleLink w:val="3GPPListofBullets"/>
  </w:abstractNum>
  <w:abstractNum w:abstractNumId="36" w15:restartNumberingAfterBreak="0">
    <w:nsid w:val="7E7D48BF"/>
    <w:multiLevelType w:val="hybridMultilevel"/>
    <w:tmpl w:val="FD6A5E7E"/>
    <w:numStyleLink w:val="3GPPListofBullets"/>
  </w:abstractNum>
  <w:num w:numId="1">
    <w:abstractNumId w:val="4"/>
  </w:num>
  <w:num w:numId="2">
    <w:abstractNumId w:val="18"/>
  </w:num>
  <w:num w:numId="3">
    <w:abstractNumId w:val="22"/>
  </w:num>
  <w:num w:numId="4">
    <w:abstractNumId w:val="26"/>
  </w:num>
  <w:num w:numId="5">
    <w:abstractNumId w:val="14"/>
  </w:num>
  <w:num w:numId="6">
    <w:abstractNumId w:val="5"/>
  </w:num>
  <w:num w:numId="7">
    <w:abstractNumId w:val="3"/>
    <w:lvlOverride w:ilvl="0">
      <w:startOverride w:val="1"/>
      <w:lvl w:ilvl="0" w:tplc="21B21530">
        <w:start w:val="1"/>
        <w:numFmt w:val="decimal"/>
        <w:lvlText w:val="Observation %1:"/>
        <w:lvlJc w:val="left"/>
        <w:pPr>
          <w:ind w:left="710" w:firstLine="0"/>
        </w:pPr>
        <w:rPr>
          <w:rFonts w:ascii="Times New Roman" w:hAnsi="Times New Roman" w:cs="Times New Roman" w:hint="default"/>
          <w:b/>
          <w:i w:val="0"/>
          <w:caps w:val="0"/>
          <w:smallCaps w:val="0"/>
          <w:strike w:val="0"/>
          <w:dstrike w:val="0"/>
          <w:vanish w:val="0"/>
          <w:webHidden w:val="0"/>
          <w:color w:val="auto"/>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Override>
    <w:lvlOverride w:ilvl="1">
      <w:lvl w:ilvl="1" w:tplc="34B2F7BE">
        <w:numFmt w:val="decimal"/>
        <w:lvlText w:val=""/>
        <w:lvlJc w:val="left"/>
      </w:lvl>
    </w:lvlOverride>
    <w:lvlOverride w:ilvl="2">
      <w:lvl w:ilvl="2" w:tplc="EB6C3C5C">
        <w:numFmt w:val="decimal"/>
        <w:lvlText w:val=""/>
        <w:lvlJc w:val="left"/>
      </w:lvl>
    </w:lvlOverride>
    <w:lvlOverride w:ilvl="3">
      <w:lvl w:ilvl="3" w:tplc="13B09208">
        <w:numFmt w:val="decimal"/>
        <w:lvlText w:val=""/>
        <w:lvlJc w:val="left"/>
      </w:lvl>
    </w:lvlOverride>
    <w:lvlOverride w:ilvl="4">
      <w:startOverride w:val="1"/>
      <w:lvl w:ilvl="4" w:tplc="DC3ED5CE">
        <w:start w:val="1"/>
        <w:numFmt w:val="decimal"/>
        <w:lvlText w:val=""/>
        <w:lvlJc w:val="left"/>
      </w:lvl>
    </w:lvlOverride>
    <w:lvlOverride w:ilvl="5">
      <w:startOverride w:val="1"/>
      <w:lvl w:ilvl="5" w:tplc="C98A4BA4">
        <w:start w:val="1"/>
        <w:numFmt w:val="decimal"/>
        <w:lvlText w:val=""/>
        <w:lvlJc w:val="left"/>
      </w:lvl>
    </w:lvlOverride>
    <w:lvlOverride w:ilvl="6">
      <w:startOverride w:val="1"/>
      <w:lvl w:ilvl="6" w:tplc="5732AC0E">
        <w:start w:val="1"/>
        <w:numFmt w:val="decimal"/>
        <w:lvlText w:val=""/>
        <w:lvlJc w:val="left"/>
      </w:lvl>
    </w:lvlOverride>
    <w:lvlOverride w:ilvl="7">
      <w:startOverride w:val="1"/>
      <w:lvl w:ilvl="7" w:tplc="100CDF4C">
        <w:start w:val="1"/>
        <w:numFmt w:val="decimal"/>
        <w:lvlText w:val=""/>
        <w:lvlJc w:val="left"/>
      </w:lvl>
    </w:lvlOverride>
    <w:lvlOverride w:ilvl="8">
      <w:startOverride w:val="1"/>
      <w:lvl w:ilvl="8" w:tplc="24FC1FD4">
        <w:start w:val="1"/>
        <w:numFmt w:val="decimal"/>
        <w:lvlText w:val=""/>
        <w:lvlJc w:val="left"/>
      </w:lvl>
    </w:lvlOverride>
  </w:num>
  <w:num w:numId="8">
    <w:abstractNumId w:val="36"/>
  </w:num>
  <w:num w:numId="9">
    <w:abstractNumId w:val="1"/>
  </w:num>
  <w:num w:numId="10">
    <w:abstractNumId w:val="21"/>
  </w:num>
  <w:num w:numId="11">
    <w:abstractNumId w:val="10"/>
  </w:num>
  <w:num w:numId="12">
    <w:abstractNumId w:val="35"/>
  </w:num>
  <w:num w:numId="13">
    <w:abstractNumId w:val="8"/>
  </w:num>
  <w:num w:numId="14">
    <w:abstractNumId w:val="2"/>
  </w:num>
  <w:num w:numId="15">
    <w:abstractNumId w:val="19"/>
  </w:num>
  <w:num w:numId="16">
    <w:abstractNumId w:val="16"/>
  </w:num>
  <w:num w:numId="17">
    <w:abstractNumId w:val="0"/>
  </w:num>
  <w:num w:numId="18">
    <w:abstractNumId w:val="33"/>
  </w:num>
  <w:num w:numId="19">
    <w:abstractNumId w:val="27"/>
  </w:num>
  <w:num w:numId="20">
    <w:abstractNumId w:val="15"/>
  </w:num>
  <w:num w:numId="21">
    <w:abstractNumId w:val="7"/>
  </w:num>
  <w:num w:numId="22">
    <w:abstractNumId w:val="9"/>
  </w:num>
  <w:num w:numId="23">
    <w:abstractNumId w:val="6"/>
  </w:num>
  <w:num w:numId="24">
    <w:abstractNumId w:val="30"/>
  </w:num>
  <w:num w:numId="25">
    <w:abstractNumId w:val="24"/>
  </w:num>
  <w:num w:numId="26">
    <w:abstractNumId w:val="3"/>
  </w:num>
  <w:num w:numId="27">
    <w:abstractNumId w:val="3"/>
  </w:num>
  <w:num w:numId="28">
    <w:abstractNumId w:val="32"/>
  </w:num>
  <w:num w:numId="29">
    <w:abstractNumId w:val="17"/>
  </w:num>
  <w:num w:numId="30">
    <w:abstractNumId w:val="12"/>
  </w:num>
  <w:num w:numId="31">
    <w:abstractNumId w:val="31"/>
  </w:num>
  <w:num w:numId="32">
    <w:abstractNumId w:val="29"/>
  </w:num>
  <w:num w:numId="33">
    <w:abstractNumId w:val="28"/>
  </w:num>
  <w:num w:numId="34">
    <w:abstractNumId w:val="11"/>
  </w:num>
  <w:num w:numId="35">
    <w:abstractNumId w:val="13"/>
  </w:num>
  <w:num w:numId="36">
    <w:abstractNumId w:val="23"/>
  </w:num>
  <w:num w:numId="37">
    <w:abstractNumId w:val="34"/>
  </w:num>
  <w:num w:numId="38">
    <w:abstractNumId w:val="25"/>
  </w:num>
  <w:num w:numId="39">
    <w:abstractNumId w:val="2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0DD6"/>
    <w:rsid w:val="0000140B"/>
    <w:rsid w:val="0000150A"/>
    <w:rsid w:val="00002150"/>
    <w:rsid w:val="000023BD"/>
    <w:rsid w:val="00002966"/>
    <w:rsid w:val="00002CB3"/>
    <w:rsid w:val="00003338"/>
    <w:rsid w:val="0000394C"/>
    <w:rsid w:val="00003A0C"/>
    <w:rsid w:val="00003A7F"/>
    <w:rsid w:val="00003AB6"/>
    <w:rsid w:val="00003ED2"/>
    <w:rsid w:val="0000448D"/>
    <w:rsid w:val="00004612"/>
    <w:rsid w:val="00004DA2"/>
    <w:rsid w:val="00005148"/>
    <w:rsid w:val="0000528C"/>
    <w:rsid w:val="000055AC"/>
    <w:rsid w:val="00005E0D"/>
    <w:rsid w:val="00006453"/>
    <w:rsid w:val="00006616"/>
    <w:rsid w:val="00006D0D"/>
    <w:rsid w:val="00007151"/>
    <w:rsid w:val="0000761A"/>
    <w:rsid w:val="000077F5"/>
    <w:rsid w:val="00007E3D"/>
    <w:rsid w:val="00010C65"/>
    <w:rsid w:val="00010DC0"/>
    <w:rsid w:val="00010EF0"/>
    <w:rsid w:val="000111AC"/>
    <w:rsid w:val="0001156A"/>
    <w:rsid w:val="00011723"/>
    <w:rsid w:val="000117D9"/>
    <w:rsid w:val="00012032"/>
    <w:rsid w:val="00012151"/>
    <w:rsid w:val="0001232A"/>
    <w:rsid w:val="000127AB"/>
    <w:rsid w:val="00012F6E"/>
    <w:rsid w:val="000135B4"/>
    <w:rsid w:val="0001388A"/>
    <w:rsid w:val="000138D1"/>
    <w:rsid w:val="00013D83"/>
    <w:rsid w:val="00013DDF"/>
    <w:rsid w:val="00014005"/>
    <w:rsid w:val="000144C5"/>
    <w:rsid w:val="000149E6"/>
    <w:rsid w:val="00014BEA"/>
    <w:rsid w:val="00014EED"/>
    <w:rsid w:val="00014F08"/>
    <w:rsid w:val="00014F65"/>
    <w:rsid w:val="0001581E"/>
    <w:rsid w:val="00015ADD"/>
    <w:rsid w:val="00015E0C"/>
    <w:rsid w:val="000165FD"/>
    <w:rsid w:val="00016973"/>
    <w:rsid w:val="00016A63"/>
    <w:rsid w:val="00016CCE"/>
    <w:rsid w:val="00016E99"/>
    <w:rsid w:val="000172D5"/>
    <w:rsid w:val="000179B1"/>
    <w:rsid w:val="00017F1C"/>
    <w:rsid w:val="0002027A"/>
    <w:rsid w:val="000202A8"/>
    <w:rsid w:val="00020495"/>
    <w:rsid w:val="000211B4"/>
    <w:rsid w:val="000212F4"/>
    <w:rsid w:val="00021532"/>
    <w:rsid w:val="000217F0"/>
    <w:rsid w:val="00022220"/>
    <w:rsid w:val="00022411"/>
    <w:rsid w:val="0002247D"/>
    <w:rsid w:val="00022A35"/>
    <w:rsid w:val="0002319F"/>
    <w:rsid w:val="00023C3D"/>
    <w:rsid w:val="00023E77"/>
    <w:rsid w:val="00023EA0"/>
    <w:rsid w:val="0002404A"/>
    <w:rsid w:val="000242A1"/>
    <w:rsid w:val="000242D1"/>
    <w:rsid w:val="000246C1"/>
    <w:rsid w:val="00024869"/>
    <w:rsid w:val="000249B2"/>
    <w:rsid w:val="00024B0F"/>
    <w:rsid w:val="00024DBE"/>
    <w:rsid w:val="000251D6"/>
    <w:rsid w:val="00025596"/>
    <w:rsid w:val="0002561F"/>
    <w:rsid w:val="000256A0"/>
    <w:rsid w:val="00025816"/>
    <w:rsid w:val="0002599F"/>
    <w:rsid w:val="000259B2"/>
    <w:rsid w:val="00025ABD"/>
    <w:rsid w:val="00025DA1"/>
    <w:rsid w:val="00026AAC"/>
    <w:rsid w:val="00026AE7"/>
    <w:rsid w:val="00026B5A"/>
    <w:rsid w:val="00026BDE"/>
    <w:rsid w:val="00026DE4"/>
    <w:rsid w:val="00026E31"/>
    <w:rsid w:val="00026E49"/>
    <w:rsid w:val="00026FA6"/>
    <w:rsid w:val="000270D7"/>
    <w:rsid w:val="00027153"/>
    <w:rsid w:val="000272FD"/>
    <w:rsid w:val="0002750C"/>
    <w:rsid w:val="0002770B"/>
    <w:rsid w:val="00027813"/>
    <w:rsid w:val="000278AF"/>
    <w:rsid w:val="00030B20"/>
    <w:rsid w:val="00030C99"/>
    <w:rsid w:val="00030ED9"/>
    <w:rsid w:val="00031149"/>
    <w:rsid w:val="0003178F"/>
    <w:rsid w:val="00031989"/>
    <w:rsid w:val="00031997"/>
    <w:rsid w:val="00031C47"/>
    <w:rsid w:val="00031FE8"/>
    <w:rsid w:val="00032022"/>
    <w:rsid w:val="000320B7"/>
    <w:rsid w:val="00032481"/>
    <w:rsid w:val="0003258F"/>
    <w:rsid w:val="0003261C"/>
    <w:rsid w:val="00032D5A"/>
    <w:rsid w:val="000334F6"/>
    <w:rsid w:val="00033711"/>
    <w:rsid w:val="00033749"/>
    <w:rsid w:val="00033763"/>
    <w:rsid w:val="00033D41"/>
    <w:rsid w:val="00033F5F"/>
    <w:rsid w:val="000343F9"/>
    <w:rsid w:val="00035368"/>
    <w:rsid w:val="000353AD"/>
    <w:rsid w:val="0003572E"/>
    <w:rsid w:val="000357E0"/>
    <w:rsid w:val="00035E62"/>
    <w:rsid w:val="000363E5"/>
    <w:rsid w:val="00036C12"/>
    <w:rsid w:val="00036DD4"/>
    <w:rsid w:val="0003708D"/>
    <w:rsid w:val="000370DC"/>
    <w:rsid w:val="000371AF"/>
    <w:rsid w:val="0003744D"/>
    <w:rsid w:val="00037DCC"/>
    <w:rsid w:val="000402B3"/>
    <w:rsid w:val="000409E8"/>
    <w:rsid w:val="00040DAC"/>
    <w:rsid w:val="000416A9"/>
    <w:rsid w:val="000417E2"/>
    <w:rsid w:val="00041F86"/>
    <w:rsid w:val="000420DC"/>
    <w:rsid w:val="00042146"/>
    <w:rsid w:val="000424AB"/>
    <w:rsid w:val="00042A64"/>
    <w:rsid w:val="00042ADD"/>
    <w:rsid w:val="00042C93"/>
    <w:rsid w:val="00042CBB"/>
    <w:rsid w:val="000431EA"/>
    <w:rsid w:val="0004365D"/>
    <w:rsid w:val="00043A02"/>
    <w:rsid w:val="00043B6D"/>
    <w:rsid w:val="00043C12"/>
    <w:rsid w:val="00043DD0"/>
    <w:rsid w:val="00044457"/>
    <w:rsid w:val="000445E4"/>
    <w:rsid w:val="0004462D"/>
    <w:rsid w:val="00044672"/>
    <w:rsid w:val="000448CB"/>
    <w:rsid w:val="00044F81"/>
    <w:rsid w:val="00045358"/>
    <w:rsid w:val="000454CB"/>
    <w:rsid w:val="0004563E"/>
    <w:rsid w:val="0004576A"/>
    <w:rsid w:val="000457DF"/>
    <w:rsid w:val="00045A19"/>
    <w:rsid w:val="00045A9B"/>
    <w:rsid w:val="00045E9D"/>
    <w:rsid w:val="000464CD"/>
    <w:rsid w:val="00046993"/>
    <w:rsid w:val="000469EA"/>
    <w:rsid w:val="00046BAC"/>
    <w:rsid w:val="00046D9C"/>
    <w:rsid w:val="00046F4B"/>
    <w:rsid w:val="00046FB0"/>
    <w:rsid w:val="00047490"/>
    <w:rsid w:val="000477A3"/>
    <w:rsid w:val="00047C13"/>
    <w:rsid w:val="00047C69"/>
    <w:rsid w:val="00047E13"/>
    <w:rsid w:val="00050532"/>
    <w:rsid w:val="00050954"/>
    <w:rsid w:val="00050973"/>
    <w:rsid w:val="00050A63"/>
    <w:rsid w:val="00051473"/>
    <w:rsid w:val="00051538"/>
    <w:rsid w:val="000515A3"/>
    <w:rsid w:val="00051C9B"/>
    <w:rsid w:val="00051DD2"/>
    <w:rsid w:val="00051F50"/>
    <w:rsid w:val="0005209C"/>
    <w:rsid w:val="0005233E"/>
    <w:rsid w:val="00052435"/>
    <w:rsid w:val="000525E3"/>
    <w:rsid w:val="00052743"/>
    <w:rsid w:val="00052C43"/>
    <w:rsid w:val="00052DE5"/>
    <w:rsid w:val="000530BE"/>
    <w:rsid w:val="000542B5"/>
    <w:rsid w:val="00054A03"/>
    <w:rsid w:val="00054B5D"/>
    <w:rsid w:val="00054BF7"/>
    <w:rsid w:val="00055327"/>
    <w:rsid w:val="0005550C"/>
    <w:rsid w:val="000558AE"/>
    <w:rsid w:val="0005621F"/>
    <w:rsid w:val="0005631D"/>
    <w:rsid w:val="00056406"/>
    <w:rsid w:val="0005701A"/>
    <w:rsid w:val="00057028"/>
    <w:rsid w:val="000577EF"/>
    <w:rsid w:val="00057B45"/>
    <w:rsid w:val="00057DF1"/>
    <w:rsid w:val="00060115"/>
    <w:rsid w:val="000601EA"/>
    <w:rsid w:val="00061823"/>
    <w:rsid w:val="00061D67"/>
    <w:rsid w:val="00062314"/>
    <w:rsid w:val="0006266B"/>
    <w:rsid w:val="0006345A"/>
    <w:rsid w:val="00063514"/>
    <w:rsid w:val="0006360E"/>
    <w:rsid w:val="000636C3"/>
    <w:rsid w:val="00063BE2"/>
    <w:rsid w:val="00063E53"/>
    <w:rsid w:val="00064565"/>
    <w:rsid w:val="00064B9E"/>
    <w:rsid w:val="00064D93"/>
    <w:rsid w:val="000650F4"/>
    <w:rsid w:val="000651B0"/>
    <w:rsid w:val="000658EE"/>
    <w:rsid w:val="00065AF2"/>
    <w:rsid w:val="00065CFC"/>
    <w:rsid w:val="00065E05"/>
    <w:rsid w:val="00065F37"/>
    <w:rsid w:val="00066380"/>
    <w:rsid w:val="0006665D"/>
    <w:rsid w:val="0006668E"/>
    <w:rsid w:val="00066AF0"/>
    <w:rsid w:val="00067152"/>
    <w:rsid w:val="000677EC"/>
    <w:rsid w:val="00067851"/>
    <w:rsid w:val="0007000C"/>
    <w:rsid w:val="0007093A"/>
    <w:rsid w:val="00070AA9"/>
    <w:rsid w:val="00070D0B"/>
    <w:rsid w:val="00070D81"/>
    <w:rsid w:val="00070DDC"/>
    <w:rsid w:val="00071048"/>
    <w:rsid w:val="00071718"/>
    <w:rsid w:val="00071F52"/>
    <w:rsid w:val="000720F1"/>
    <w:rsid w:val="000723FD"/>
    <w:rsid w:val="000725A7"/>
    <w:rsid w:val="000727E7"/>
    <w:rsid w:val="00072873"/>
    <w:rsid w:val="000735A6"/>
    <w:rsid w:val="00073808"/>
    <w:rsid w:val="00073C60"/>
    <w:rsid w:val="00074743"/>
    <w:rsid w:val="00074810"/>
    <w:rsid w:val="0007489E"/>
    <w:rsid w:val="00074C44"/>
    <w:rsid w:val="00074D7D"/>
    <w:rsid w:val="0007531F"/>
    <w:rsid w:val="00075355"/>
    <w:rsid w:val="00075DCB"/>
    <w:rsid w:val="000762FB"/>
    <w:rsid w:val="0007675D"/>
    <w:rsid w:val="0007677C"/>
    <w:rsid w:val="000769BB"/>
    <w:rsid w:val="00076E00"/>
    <w:rsid w:val="00077446"/>
    <w:rsid w:val="00077642"/>
    <w:rsid w:val="00077900"/>
    <w:rsid w:val="00077D7F"/>
    <w:rsid w:val="00077E6F"/>
    <w:rsid w:val="00080272"/>
    <w:rsid w:val="00080656"/>
    <w:rsid w:val="000807E1"/>
    <w:rsid w:val="000809FB"/>
    <w:rsid w:val="00080D34"/>
    <w:rsid w:val="00080DD0"/>
    <w:rsid w:val="00080EC3"/>
    <w:rsid w:val="0008219D"/>
    <w:rsid w:val="0008290D"/>
    <w:rsid w:val="00082FAB"/>
    <w:rsid w:val="0008363A"/>
    <w:rsid w:val="00083B5E"/>
    <w:rsid w:val="00083D73"/>
    <w:rsid w:val="0008465E"/>
    <w:rsid w:val="00084C5D"/>
    <w:rsid w:val="00084F73"/>
    <w:rsid w:val="00085157"/>
    <w:rsid w:val="000852FA"/>
    <w:rsid w:val="0008534A"/>
    <w:rsid w:val="000853B3"/>
    <w:rsid w:val="00085571"/>
    <w:rsid w:val="000856A5"/>
    <w:rsid w:val="000858B5"/>
    <w:rsid w:val="000858DB"/>
    <w:rsid w:val="0008598A"/>
    <w:rsid w:val="00086314"/>
    <w:rsid w:val="00086483"/>
    <w:rsid w:val="0008662E"/>
    <w:rsid w:val="0008699F"/>
    <w:rsid w:val="00086A89"/>
    <w:rsid w:val="00086BBF"/>
    <w:rsid w:val="00086D4F"/>
    <w:rsid w:val="000901D4"/>
    <w:rsid w:val="00090253"/>
    <w:rsid w:val="00090293"/>
    <w:rsid w:val="00090699"/>
    <w:rsid w:val="000908C5"/>
    <w:rsid w:val="00090E12"/>
    <w:rsid w:val="00090EF7"/>
    <w:rsid w:val="0009137E"/>
    <w:rsid w:val="00091514"/>
    <w:rsid w:val="00091E78"/>
    <w:rsid w:val="00092399"/>
    <w:rsid w:val="0009258F"/>
    <w:rsid w:val="00092818"/>
    <w:rsid w:val="000939DD"/>
    <w:rsid w:val="00093A0A"/>
    <w:rsid w:val="00093A3E"/>
    <w:rsid w:val="00093ACE"/>
    <w:rsid w:val="00093D97"/>
    <w:rsid w:val="00094178"/>
    <w:rsid w:val="00094ACC"/>
    <w:rsid w:val="00094D04"/>
    <w:rsid w:val="00095170"/>
    <w:rsid w:val="00095195"/>
    <w:rsid w:val="00095DC5"/>
    <w:rsid w:val="00095FDC"/>
    <w:rsid w:val="00096050"/>
    <w:rsid w:val="000963A1"/>
    <w:rsid w:val="00097228"/>
    <w:rsid w:val="0009749B"/>
    <w:rsid w:val="000974E8"/>
    <w:rsid w:val="0009761B"/>
    <w:rsid w:val="00097B76"/>
    <w:rsid w:val="00097CB9"/>
    <w:rsid w:val="00097CE9"/>
    <w:rsid w:val="000A041D"/>
    <w:rsid w:val="000A052C"/>
    <w:rsid w:val="000A06F5"/>
    <w:rsid w:val="000A0ACF"/>
    <w:rsid w:val="000A0CA5"/>
    <w:rsid w:val="000A0EA4"/>
    <w:rsid w:val="000A1704"/>
    <w:rsid w:val="000A1722"/>
    <w:rsid w:val="000A18DF"/>
    <w:rsid w:val="000A1ADC"/>
    <w:rsid w:val="000A1AF8"/>
    <w:rsid w:val="000A21D4"/>
    <w:rsid w:val="000A289D"/>
    <w:rsid w:val="000A2B65"/>
    <w:rsid w:val="000A3010"/>
    <w:rsid w:val="000A4586"/>
    <w:rsid w:val="000A4A0D"/>
    <w:rsid w:val="000A4A85"/>
    <w:rsid w:val="000A4CC2"/>
    <w:rsid w:val="000A4FD7"/>
    <w:rsid w:val="000A5181"/>
    <w:rsid w:val="000A51D4"/>
    <w:rsid w:val="000A56A9"/>
    <w:rsid w:val="000A5E55"/>
    <w:rsid w:val="000A6022"/>
    <w:rsid w:val="000A699E"/>
    <w:rsid w:val="000A7785"/>
    <w:rsid w:val="000A77EB"/>
    <w:rsid w:val="000A7BBC"/>
    <w:rsid w:val="000B0E8D"/>
    <w:rsid w:val="000B105C"/>
    <w:rsid w:val="000B127B"/>
    <w:rsid w:val="000B143E"/>
    <w:rsid w:val="000B1534"/>
    <w:rsid w:val="000B18D4"/>
    <w:rsid w:val="000B1DAA"/>
    <w:rsid w:val="000B1FE4"/>
    <w:rsid w:val="000B2475"/>
    <w:rsid w:val="000B2560"/>
    <w:rsid w:val="000B25F6"/>
    <w:rsid w:val="000B2B5C"/>
    <w:rsid w:val="000B2B73"/>
    <w:rsid w:val="000B2BE2"/>
    <w:rsid w:val="000B2FE9"/>
    <w:rsid w:val="000B31E7"/>
    <w:rsid w:val="000B3258"/>
    <w:rsid w:val="000B369B"/>
    <w:rsid w:val="000B3935"/>
    <w:rsid w:val="000B394C"/>
    <w:rsid w:val="000B3AF9"/>
    <w:rsid w:val="000B3DF6"/>
    <w:rsid w:val="000B3E95"/>
    <w:rsid w:val="000B463A"/>
    <w:rsid w:val="000B4D26"/>
    <w:rsid w:val="000B4D5D"/>
    <w:rsid w:val="000B50DA"/>
    <w:rsid w:val="000B5B4E"/>
    <w:rsid w:val="000B5BFC"/>
    <w:rsid w:val="000B5C56"/>
    <w:rsid w:val="000B5DEE"/>
    <w:rsid w:val="000B6000"/>
    <w:rsid w:val="000B6936"/>
    <w:rsid w:val="000B6A3D"/>
    <w:rsid w:val="000B6D7A"/>
    <w:rsid w:val="000B6FA7"/>
    <w:rsid w:val="000B70D1"/>
    <w:rsid w:val="000B7967"/>
    <w:rsid w:val="000C0553"/>
    <w:rsid w:val="000C09D7"/>
    <w:rsid w:val="000C0C1D"/>
    <w:rsid w:val="000C13EB"/>
    <w:rsid w:val="000C1EC4"/>
    <w:rsid w:val="000C1EC6"/>
    <w:rsid w:val="000C20B8"/>
    <w:rsid w:val="000C232A"/>
    <w:rsid w:val="000C263B"/>
    <w:rsid w:val="000C28F0"/>
    <w:rsid w:val="000C2BD3"/>
    <w:rsid w:val="000C3054"/>
    <w:rsid w:val="000C33C8"/>
    <w:rsid w:val="000C346D"/>
    <w:rsid w:val="000C3790"/>
    <w:rsid w:val="000C38BD"/>
    <w:rsid w:val="000C39EB"/>
    <w:rsid w:val="000C3B67"/>
    <w:rsid w:val="000C3CC3"/>
    <w:rsid w:val="000C439C"/>
    <w:rsid w:val="000C4E1A"/>
    <w:rsid w:val="000C4E45"/>
    <w:rsid w:val="000C4E5E"/>
    <w:rsid w:val="000C530F"/>
    <w:rsid w:val="000C5335"/>
    <w:rsid w:val="000C548B"/>
    <w:rsid w:val="000C5819"/>
    <w:rsid w:val="000C58AF"/>
    <w:rsid w:val="000C59C5"/>
    <w:rsid w:val="000C5B2C"/>
    <w:rsid w:val="000C5C30"/>
    <w:rsid w:val="000C5C39"/>
    <w:rsid w:val="000C62B4"/>
    <w:rsid w:val="000C683B"/>
    <w:rsid w:val="000C69C2"/>
    <w:rsid w:val="000C6AB7"/>
    <w:rsid w:val="000C6F8C"/>
    <w:rsid w:val="000C6FF3"/>
    <w:rsid w:val="000C7441"/>
    <w:rsid w:val="000C7479"/>
    <w:rsid w:val="000C76B1"/>
    <w:rsid w:val="000C77B7"/>
    <w:rsid w:val="000C7AE1"/>
    <w:rsid w:val="000C7EBB"/>
    <w:rsid w:val="000C7FEA"/>
    <w:rsid w:val="000D0317"/>
    <w:rsid w:val="000D07A4"/>
    <w:rsid w:val="000D097A"/>
    <w:rsid w:val="000D0C44"/>
    <w:rsid w:val="000D132D"/>
    <w:rsid w:val="000D16BE"/>
    <w:rsid w:val="000D16BF"/>
    <w:rsid w:val="000D16D8"/>
    <w:rsid w:val="000D1979"/>
    <w:rsid w:val="000D1F89"/>
    <w:rsid w:val="000D24BD"/>
    <w:rsid w:val="000D24E5"/>
    <w:rsid w:val="000D2BA1"/>
    <w:rsid w:val="000D2E68"/>
    <w:rsid w:val="000D2ECE"/>
    <w:rsid w:val="000D322E"/>
    <w:rsid w:val="000D32F8"/>
    <w:rsid w:val="000D33D3"/>
    <w:rsid w:val="000D3A0D"/>
    <w:rsid w:val="000D3ADD"/>
    <w:rsid w:val="000D3FD0"/>
    <w:rsid w:val="000D466E"/>
    <w:rsid w:val="000D4684"/>
    <w:rsid w:val="000D46A8"/>
    <w:rsid w:val="000D47AF"/>
    <w:rsid w:val="000D4881"/>
    <w:rsid w:val="000D49B2"/>
    <w:rsid w:val="000D4E0B"/>
    <w:rsid w:val="000D4F04"/>
    <w:rsid w:val="000D53D3"/>
    <w:rsid w:val="000D597B"/>
    <w:rsid w:val="000D60DC"/>
    <w:rsid w:val="000D6122"/>
    <w:rsid w:val="000D63BE"/>
    <w:rsid w:val="000D64E3"/>
    <w:rsid w:val="000D65AF"/>
    <w:rsid w:val="000D688A"/>
    <w:rsid w:val="000D69E6"/>
    <w:rsid w:val="000D707E"/>
    <w:rsid w:val="000D70E3"/>
    <w:rsid w:val="000D75A3"/>
    <w:rsid w:val="000D7B44"/>
    <w:rsid w:val="000D7EBD"/>
    <w:rsid w:val="000D7FC9"/>
    <w:rsid w:val="000E02E4"/>
    <w:rsid w:val="000E0825"/>
    <w:rsid w:val="000E172D"/>
    <w:rsid w:val="000E1850"/>
    <w:rsid w:val="000E1BFB"/>
    <w:rsid w:val="000E201E"/>
    <w:rsid w:val="000E255A"/>
    <w:rsid w:val="000E2F24"/>
    <w:rsid w:val="000E318D"/>
    <w:rsid w:val="000E3489"/>
    <w:rsid w:val="000E3528"/>
    <w:rsid w:val="000E45BB"/>
    <w:rsid w:val="000E4748"/>
    <w:rsid w:val="000E4AE7"/>
    <w:rsid w:val="000E4F4B"/>
    <w:rsid w:val="000E4FA7"/>
    <w:rsid w:val="000E5179"/>
    <w:rsid w:val="000E579E"/>
    <w:rsid w:val="000E5F17"/>
    <w:rsid w:val="000E5F7C"/>
    <w:rsid w:val="000E6416"/>
    <w:rsid w:val="000E6646"/>
    <w:rsid w:val="000E6C1E"/>
    <w:rsid w:val="000E7515"/>
    <w:rsid w:val="000E7DBB"/>
    <w:rsid w:val="000F0197"/>
    <w:rsid w:val="000F01E2"/>
    <w:rsid w:val="000F0B07"/>
    <w:rsid w:val="000F0DB0"/>
    <w:rsid w:val="000F13AF"/>
    <w:rsid w:val="000F145C"/>
    <w:rsid w:val="000F16A7"/>
    <w:rsid w:val="000F1942"/>
    <w:rsid w:val="000F1F2A"/>
    <w:rsid w:val="000F240F"/>
    <w:rsid w:val="000F24D2"/>
    <w:rsid w:val="000F26D9"/>
    <w:rsid w:val="000F283F"/>
    <w:rsid w:val="000F2AF5"/>
    <w:rsid w:val="000F2C99"/>
    <w:rsid w:val="000F2D84"/>
    <w:rsid w:val="000F34C7"/>
    <w:rsid w:val="000F352B"/>
    <w:rsid w:val="000F360E"/>
    <w:rsid w:val="000F4237"/>
    <w:rsid w:val="000F4C78"/>
    <w:rsid w:val="000F51E1"/>
    <w:rsid w:val="000F53C9"/>
    <w:rsid w:val="000F54AE"/>
    <w:rsid w:val="000F5A53"/>
    <w:rsid w:val="000F5AB3"/>
    <w:rsid w:val="000F5D57"/>
    <w:rsid w:val="000F5FEE"/>
    <w:rsid w:val="000F617B"/>
    <w:rsid w:val="000F62AD"/>
    <w:rsid w:val="000F6369"/>
    <w:rsid w:val="000F645C"/>
    <w:rsid w:val="000F67BA"/>
    <w:rsid w:val="000F692A"/>
    <w:rsid w:val="000F6AEE"/>
    <w:rsid w:val="000F6C39"/>
    <w:rsid w:val="000F6EF9"/>
    <w:rsid w:val="000F72E8"/>
    <w:rsid w:val="000F7A4E"/>
    <w:rsid w:val="001000C7"/>
    <w:rsid w:val="00100195"/>
    <w:rsid w:val="00101127"/>
    <w:rsid w:val="0010155D"/>
    <w:rsid w:val="001015DB"/>
    <w:rsid w:val="0010167E"/>
    <w:rsid w:val="001018A4"/>
    <w:rsid w:val="001018D0"/>
    <w:rsid w:val="00101E63"/>
    <w:rsid w:val="00102774"/>
    <w:rsid w:val="00103287"/>
    <w:rsid w:val="001032F1"/>
    <w:rsid w:val="001035AD"/>
    <w:rsid w:val="001035C3"/>
    <w:rsid w:val="0010369A"/>
    <w:rsid w:val="001039FA"/>
    <w:rsid w:val="00103ADC"/>
    <w:rsid w:val="0010403F"/>
    <w:rsid w:val="00104740"/>
    <w:rsid w:val="00104A4E"/>
    <w:rsid w:val="00104B55"/>
    <w:rsid w:val="00105072"/>
    <w:rsid w:val="001054D8"/>
    <w:rsid w:val="001057FC"/>
    <w:rsid w:val="00105B67"/>
    <w:rsid w:val="00105E72"/>
    <w:rsid w:val="001061DF"/>
    <w:rsid w:val="0010639B"/>
    <w:rsid w:val="0010663C"/>
    <w:rsid w:val="00106885"/>
    <w:rsid w:val="00106A74"/>
    <w:rsid w:val="00106BC1"/>
    <w:rsid w:val="00106F02"/>
    <w:rsid w:val="00106F86"/>
    <w:rsid w:val="00107279"/>
    <w:rsid w:val="00107459"/>
    <w:rsid w:val="00110B85"/>
    <w:rsid w:val="00110EAC"/>
    <w:rsid w:val="00110F0E"/>
    <w:rsid w:val="00111627"/>
    <w:rsid w:val="0011186E"/>
    <w:rsid w:val="00111D1A"/>
    <w:rsid w:val="00111DC0"/>
    <w:rsid w:val="00111E20"/>
    <w:rsid w:val="00111EFA"/>
    <w:rsid w:val="001121A1"/>
    <w:rsid w:val="001122C6"/>
    <w:rsid w:val="0011276C"/>
    <w:rsid w:val="001129BF"/>
    <w:rsid w:val="00112C2B"/>
    <w:rsid w:val="001130DE"/>
    <w:rsid w:val="001133F5"/>
    <w:rsid w:val="001137E0"/>
    <w:rsid w:val="00113BBB"/>
    <w:rsid w:val="00113D55"/>
    <w:rsid w:val="00114087"/>
    <w:rsid w:val="001145DF"/>
    <w:rsid w:val="001145EF"/>
    <w:rsid w:val="001151B5"/>
    <w:rsid w:val="001154BB"/>
    <w:rsid w:val="00115509"/>
    <w:rsid w:val="0011564A"/>
    <w:rsid w:val="0011576B"/>
    <w:rsid w:val="00115879"/>
    <w:rsid w:val="001161DD"/>
    <w:rsid w:val="0011659D"/>
    <w:rsid w:val="001165EB"/>
    <w:rsid w:val="00116B72"/>
    <w:rsid w:val="00116D3C"/>
    <w:rsid w:val="00117110"/>
    <w:rsid w:val="0011714B"/>
    <w:rsid w:val="0011716F"/>
    <w:rsid w:val="00117319"/>
    <w:rsid w:val="001173B4"/>
    <w:rsid w:val="00117422"/>
    <w:rsid w:val="00117EB2"/>
    <w:rsid w:val="00120565"/>
    <w:rsid w:val="0012075B"/>
    <w:rsid w:val="001207F5"/>
    <w:rsid w:val="00120AF1"/>
    <w:rsid w:val="00120B3F"/>
    <w:rsid w:val="0012143D"/>
    <w:rsid w:val="00121693"/>
    <w:rsid w:val="001225C8"/>
    <w:rsid w:val="00122882"/>
    <w:rsid w:val="001228D3"/>
    <w:rsid w:val="00122C04"/>
    <w:rsid w:val="00122E95"/>
    <w:rsid w:val="00123184"/>
    <w:rsid w:val="00123391"/>
    <w:rsid w:val="001235F9"/>
    <w:rsid w:val="00123632"/>
    <w:rsid w:val="00123A2C"/>
    <w:rsid w:val="00123EDA"/>
    <w:rsid w:val="00123FA8"/>
    <w:rsid w:val="00124481"/>
    <w:rsid w:val="001246AF"/>
    <w:rsid w:val="001247D3"/>
    <w:rsid w:val="00124A80"/>
    <w:rsid w:val="00124B26"/>
    <w:rsid w:val="00124D09"/>
    <w:rsid w:val="00124E6F"/>
    <w:rsid w:val="001250F8"/>
    <w:rsid w:val="001251E5"/>
    <w:rsid w:val="00125B17"/>
    <w:rsid w:val="0012610F"/>
    <w:rsid w:val="0012623C"/>
    <w:rsid w:val="00126CDB"/>
    <w:rsid w:val="00126EF8"/>
    <w:rsid w:val="00127223"/>
    <w:rsid w:val="001272A4"/>
    <w:rsid w:val="00127523"/>
    <w:rsid w:val="001275E6"/>
    <w:rsid w:val="001277A8"/>
    <w:rsid w:val="001279FB"/>
    <w:rsid w:val="00127F69"/>
    <w:rsid w:val="0013005C"/>
    <w:rsid w:val="00130185"/>
    <w:rsid w:val="001301A3"/>
    <w:rsid w:val="0013085C"/>
    <w:rsid w:val="00130884"/>
    <w:rsid w:val="00130F75"/>
    <w:rsid w:val="001311EC"/>
    <w:rsid w:val="001316AF"/>
    <w:rsid w:val="001319A7"/>
    <w:rsid w:val="00131C19"/>
    <w:rsid w:val="00131D8B"/>
    <w:rsid w:val="00131E03"/>
    <w:rsid w:val="00131F2F"/>
    <w:rsid w:val="00132618"/>
    <w:rsid w:val="00132AB0"/>
    <w:rsid w:val="00132C79"/>
    <w:rsid w:val="0013335C"/>
    <w:rsid w:val="00133B6E"/>
    <w:rsid w:val="00134334"/>
    <w:rsid w:val="00134854"/>
    <w:rsid w:val="00134CFC"/>
    <w:rsid w:val="00134D64"/>
    <w:rsid w:val="001350D6"/>
    <w:rsid w:val="0013513E"/>
    <w:rsid w:val="00135255"/>
    <w:rsid w:val="00135379"/>
    <w:rsid w:val="00135A50"/>
    <w:rsid w:val="001362AD"/>
    <w:rsid w:val="0013630A"/>
    <w:rsid w:val="001363FB"/>
    <w:rsid w:val="00136567"/>
    <w:rsid w:val="00136CE5"/>
    <w:rsid w:val="00137023"/>
    <w:rsid w:val="001372E2"/>
    <w:rsid w:val="00137396"/>
    <w:rsid w:val="00137686"/>
    <w:rsid w:val="00137C8D"/>
    <w:rsid w:val="00137C9D"/>
    <w:rsid w:val="001401E4"/>
    <w:rsid w:val="0014020B"/>
    <w:rsid w:val="0014029F"/>
    <w:rsid w:val="00140D21"/>
    <w:rsid w:val="00140E1A"/>
    <w:rsid w:val="00141928"/>
    <w:rsid w:val="00141D20"/>
    <w:rsid w:val="00141F18"/>
    <w:rsid w:val="00142C3E"/>
    <w:rsid w:val="001435A5"/>
    <w:rsid w:val="00143688"/>
    <w:rsid w:val="00143913"/>
    <w:rsid w:val="0014394A"/>
    <w:rsid w:val="001439CA"/>
    <w:rsid w:val="00144081"/>
    <w:rsid w:val="001444B5"/>
    <w:rsid w:val="00144A16"/>
    <w:rsid w:val="00144D08"/>
    <w:rsid w:val="001451C4"/>
    <w:rsid w:val="0014580A"/>
    <w:rsid w:val="001458E7"/>
    <w:rsid w:val="00146016"/>
    <w:rsid w:val="001460F9"/>
    <w:rsid w:val="0014618D"/>
    <w:rsid w:val="00146BDC"/>
    <w:rsid w:val="00146D67"/>
    <w:rsid w:val="00146DC4"/>
    <w:rsid w:val="00146EBA"/>
    <w:rsid w:val="001471F9"/>
    <w:rsid w:val="001476AA"/>
    <w:rsid w:val="001477F0"/>
    <w:rsid w:val="001477F8"/>
    <w:rsid w:val="00147E5B"/>
    <w:rsid w:val="001500D0"/>
    <w:rsid w:val="00150969"/>
    <w:rsid w:val="00150F63"/>
    <w:rsid w:val="00151078"/>
    <w:rsid w:val="001512C5"/>
    <w:rsid w:val="00151AE9"/>
    <w:rsid w:val="00152429"/>
    <w:rsid w:val="001531E3"/>
    <w:rsid w:val="00153416"/>
    <w:rsid w:val="00153B40"/>
    <w:rsid w:val="00154264"/>
    <w:rsid w:val="00154AA8"/>
    <w:rsid w:val="00154AAC"/>
    <w:rsid w:val="0015500B"/>
    <w:rsid w:val="001552FE"/>
    <w:rsid w:val="001557B3"/>
    <w:rsid w:val="00155AA7"/>
    <w:rsid w:val="00155D75"/>
    <w:rsid w:val="0015619F"/>
    <w:rsid w:val="00156652"/>
    <w:rsid w:val="001568E3"/>
    <w:rsid w:val="00156970"/>
    <w:rsid w:val="00156A64"/>
    <w:rsid w:val="00156D3E"/>
    <w:rsid w:val="00157277"/>
    <w:rsid w:val="00157495"/>
    <w:rsid w:val="00157A23"/>
    <w:rsid w:val="00160187"/>
    <w:rsid w:val="00160369"/>
    <w:rsid w:val="001603CF"/>
    <w:rsid w:val="00160490"/>
    <w:rsid w:val="0016104B"/>
    <w:rsid w:val="001611B7"/>
    <w:rsid w:val="00161838"/>
    <w:rsid w:val="00161857"/>
    <w:rsid w:val="00161AA3"/>
    <w:rsid w:val="00161F14"/>
    <w:rsid w:val="00161F8A"/>
    <w:rsid w:val="00161FFC"/>
    <w:rsid w:val="00162058"/>
    <w:rsid w:val="00162D22"/>
    <w:rsid w:val="00162F07"/>
    <w:rsid w:val="00163615"/>
    <w:rsid w:val="00163700"/>
    <w:rsid w:val="0016395F"/>
    <w:rsid w:val="001639A0"/>
    <w:rsid w:val="00163AD1"/>
    <w:rsid w:val="001642BE"/>
    <w:rsid w:val="001648ED"/>
    <w:rsid w:val="0016540E"/>
    <w:rsid w:val="0016548D"/>
    <w:rsid w:val="001668BD"/>
    <w:rsid w:val="00166A9B"/>
    <w:rsid w:val="00166BDA"/>
    <w:rsid w:val="00166E97"/>
    <w:rsid w:val="001670CA"/>
    <w:rsid w:val="0016712B"/>
    <w:rsid w:val="0016758F"/>
    <w:rsid w:val="001676EF"/>
    <w:rsid w:val="001679C3"/>
    <w:rsid w:val="001679DC"/>
    <w:rsid w:val="00167D54"/>
    <w:rsid w:val="00167DB7"/>
    <w:rsid w:val="00167E2C"/>
    <w:rsid w:val="00167E8E"/>
    <w:rsid w:val="00167F0D"/>
    <w:rsid w:val="00170146"/>
    <w:rsid w:val="001706AF"/>
    <w:rsid w:val="001718D6"/>
    <w:rsid w:val="00171BA8"/>
    <w:rsid w:val="00171F85"/>
    <w:rsid w:val="00172036"/>
    <w:rsid w:val="00172488"/>
    <w:rsid w:val="00172536"/>
    <w:rsid w:val="00172648"/>
    <w:rsid w:val="001727F0"/>
    <w:rsid w:val="0017297E"/>
    <w:rsid w:val="00172A37"/>
    <w:rsid w:val="00172D85"/>
    <w:rsid w:val="00172DE3"/>
    <w:rsid w:val="00172FA5"/>
    <w:rsid w:val="00173055"/>
    <w:rsid w:val="001733A5"/>
    <w:rsid w:val="00173D9F"/>
    <w:rsid w:val="00174090"/>
    <w:rsid w:val="001740B5"/>
    <w:rsid w:val="00174385"/>
    <w:rsid w:val="00174511"/>
    <w:rsid w:val="00174570"/>
    <w:rsid w:val="00174BAD"/>
    <w:rsid w:val="00174D28"/>
    <w:rsid w:val="00174E3F"/>
    <w:rsid w:val="0017501B"/>
    <w:rsid w:val="00175A87"/>
    <w:rsid w:val="00175BE3"/>
    <w:rsid w:val="00175E9A"/>
    <w:rsid w:val="00176819"/>
    <w:rsid w:val="0017686F"/>
    <w:rsid w:val="0017687A"/>
    <w:rsid w:val="00176968"/>
    <w:rsid w:val="0017697D"/>
    <w:rsid w:val="00176A35"/>
    <w:rsid w:val="0017782B"/>
    <w:rsid w:val="00177C2E"/>
    <w:rsid w:val="00177E2B"/>
    <w:rsid w:val="001802BD"/>
    <w:rsid w:val="0018087A"/>
    <w:rsid w:val="00180C1F"/>
    <w:rsid w:val="001810DF"/>
    <w:rsid w:val="00181257"/>
    <w:rsid w:val="001813B2"/>
    <w:rsid w:val="00181EF2"/>
    <w:rsid w:val="001824B5"/>
    <w:rsid w:val="001826C2"/>
    <w:rsid w:val="00182702"/>
    <w:rsid w:val="001836B6"/>
    <w:rsid w:val="0018373A"/>
    <w:rsid w:val="00183BC2"/>
    <w:rsid w:val="00184193"/>
    <w:rsid w:val="00184355"/>
    <w:rsid w:val="00184B6D"/>
    <w:rsid w:val="0018570C"/>
    <w:rsid w:val="00185BE9"/>
    <w:rsid w:val="00185C51"/>
    <w:rsid w:val="00186783"/>
    <w:rsid w:val="00186A2D"/>
    <w:rsid w:val="00186B84"/>
    <w:rsid w:val="001872DF"/>
    <w:rsid w:val="00187444"/>
    <w:rsid w:val="001874E2"/>
    <w:rsid w:val="001874F2"/>
    <w:rsid w:val="00187AD7"/>
    <w:rsid w:val="00187B7F"/>
    <w:rsid w:val="00187F29"/>
    <w:rsid w:val="00190DAA"/>
    <w:rsid w:val="00190FED"/>
    <w:rsid w:val="0019139D"/>
    <w:rsid w:val="001913BE"/>
    <w:rsid w:val="001914EA"/>
    <w:rsid w:val="001915FB"/>
    <w:rsid w:val="001916D3"/>
    <w:rsid w:val="00191B1B"/>
    <w:rsid w:val="00191B48"/>
    <w:rsid w:val="00192515"/>
    <w:rsid w:val="0019277B"/>
    <w:rsid w:val="00192D1F"/>
    <w:rsid w:val="00192EF8"/>
    <w:rsid w:val="001933DC"/>
    <w:rsid w:val="001937F0"/>
    <w:rsid w:val="00193980"/>
    <w:rsid w:val="00193DBB"/>
    <w:rsid w:val="00193DF1"/>
    <w:rsid w:val="00193F8C"/>
    <w:rsid w:val="001942B2"/>
    <w:rsid w:val="00194C1C"/>
    <w:rsid w:val="00194E6A"/>
    <w:rsid w:val="00195472"/>
    <w:rsid w:val="0019547A"/>
    <w:rsid w:val="00195712"/>
    <w:rsid w:val="00196773"/>
    <w:rsid w:val="00196826"/>
    <w:rsid w:val="00196993"/>
    <w:rsid w:val="00196C55"/>
    <w:rsid w:val="00196C97"/>
    <w:rsid w:val="0019742E"/>
    <w:rsid w:val="00197456"/>
    <w:rsid w:val="00197B9E"/>
    <w:rsid w:val="001A0173"/>
    <w:rsid w:val="001A02F5"/>
    <w:rsid w:val="001A0B44"/>
    <w:rsid w:val="001A0CBD"/>
    <w:rsid w:val="001A0D2E"/>
    <w:rsid w:val="001A1004"/>
    <w:rsid w:val="001A102A"/>
    <w:rsid w:val="001A1684"/>
    <w:rsid w:val="001A186A"/>
    <w:rsid w:val="001A1F39"/>
    <w:rsid w:val="001A27B5"/>
    <w:rsid w:val="001A294F"/>
    <w:rsid w:val="001A2C33"/>
    <w:rsid w:val="001A2D26"/>
    <w:rsid w:val="001A3AED"/>
    <w:rsid w:val="001A3B8C"/>
    <w:rsid w:val="001A3E09"/>
    <w:rsid w:val="001A4002"/>
    <w:rsid w:val="001A42EA"/>
    <w:rsid w:val="001A4906"/>
    <w:rsid w:val="001A4B59"/>
    <w:rsid w:val="001A4F13"/>
    <w:rsid w:val="001A4F44"/>
    <w:rsid w:val="001A5169"/>
    <w:rsid w:val="001A5472"/>
    <w:rsid w:val="001A5497"/>
    <w:rsid w:val="001A56A5"/>
    <w:rsid w:val="001A56A7"/>
    <w:rsid w:val="001A5867"/>
    <w:rsid w:val="001A5B60"/>
    <w:rsid w:val="001A5C9C"/>
    <w:rsid w:val="001A6324"/>
    <w:rsid w:val="001A6421"/>
    <w:rsid w:val="001A6CDD"/>
    <w:rsid w:val="001A6E11"/>
    <w:rsid w:val="001A6F7A"/>
    <w:rsid w:val="001A6F89"/>
    <w:rsid w:val="001A706F"/>
    <w:rsid w:val="001A71B9"/>
    <w:rsid w:val="001A737C"/>
    <w:rsid w:val="001A76B4"/>
    <w:rsid w:val="001A777B"/>
    <w:rsid w:val="001A7923"/>
    <w:rsid w:val="001A7A49"/>
    <w:rsid w:val="001A7A91"/>
    <w:rsid w:val="001A7B3B"/>
    <w:rsid w:val="001A7BB1"/>
    <w:rsid w:val="001A7D36"/>
    <w:rsid w:val="001A7DBB"/>
    <w:rsid w:val="001B01EC"/>
    <w:rsid w:val="001B04F2"/>
    <w:rsid w:val="001B054E"/>
    <w:rsid w:val="001B0878"/>
    <w:rsid w:val="001B0A31"/>
    <w:rsid w:val="001B0A76"/>
    <w:rsid w:val="001B0CF2"/>
    <w:rsid w:val="001B1403"/>
    <w:rsid w:val="001B1C8A"/>
    <w:rsid w:val="001B1F93"/>
    <w:rsid w:val="001B2083"/>
    <w:rsid w:val="001B21F1"/>
    <w:rsid w:val="001B22E2"/>
    <w:rsid w:val="001B24C4"/>
    <w:rsid w:val="001B2A12"/>
    <w:rsid w:val="001B2A30"/>
    <w:rsid w:val="001B2CAD"/>
    <w:rsid w:val="001B2FE8"/>
    <w:rsid w:val="001B3796"/>
    <w:rsid w:val="001B436D"/>
    <w:rsid w:val="001B439F"/>
    <w:rsid w:val="001B43EA"/>
    <w:rsid w:val="001B4711"/>
    <w:rsid w:val="001B4828"/>
    <w:rsid w:val="001B48B6"/>
    <w:rsid w:val="001B4A32"/>
    <w:rsid w:val="001B4AAD"/>
    <w:rsid w:val="001B4FAF"/>
    <w:rsid w:val="001B52EB"/>
    <w:rsid w:val="001B5566"/>
    <w:rsid w:val="001B567A"/>
    <w:rsid w:val="001B5D54"/>
    <w:rsid w:val="001B668E"/>
    <w:rsid w:val="001B673E"/>
    <w:rsid w:val="001B67BC"/>
    <w:rsid w:val="001B6AA5"/>
    <w:rsid w:val="001B6B61"/>
    <w:rsid w:val="001B6FAC"/>
    <w:rsid w:val="001B70CE"/>
    <w:rsid w:val="001B73E5"/>
    <w:rsid w:val="001B7B0C"/>
    <w:rsid w:val="001B7BF0"/>
    <w:rsid w:val="001C086E"/>
    <w:rsid w:val="001C0D4E"/>
    <w:rsid w:val="001C104E"/>
    <w:rsid w:val="001C1350"/>
    <w:rsid w:val="001C1366"/>
    <w:rsid w:val="001C194B"/>
    <w:rsid w:val="001C1BDA"/>
    <w:rsid w:val="001C20E6"/>
    <w:rsid w:val="001C213A"/>
    <w:rsid w:val="001C24F8"/>
    <w:rsid w:val="001C25B8"/>
    <w:rsid w:val="001C283E"/>
    <w:rsid w:val="001C30E9"/>
    <w:rsid w:val="001C323D"/>
    <w:rsid w:val="001C3416"/>
    <w:rsid w:val="001C395D"/>
    <w:rsid w:val="001C3D62"/>
    <w:rsid w:val="001C3FF8"/>
    <w:rsid w:val="001C4758"/>
    <w:rsid w:val="001C482F"/>
    <w:rsid w:val="001C4B61"/>
    <w:rsid w:val="001C4E3E"/>
    <w:rsid w:val="001C53A2"/>
    <w:rsid w:val="001C567D"/>
    <w:rsid w:val="001C579A"/>
    <w:rsid w:val="001C5E8E"/>
    <w:rsid w:val="001C61A9"/>
    <w:rsid w:val="001C64CB"/>
    <w:rsid w:val="001C6795"/>
    <w:rsid w:val="001C687A"/>
    <w:rsid w:val="001C69A8"/>
    <w:rsid w:val="001C6A50"/>
    <w:rsid w:val="001C6D13"/>
    <w:rsid w:val="001C758A"/>
    <w:rsid w:val="001C76D8"/>
    <w:rsid w:val="001C7CD5"/>
    <w:rsid w:val="001D001C"/>
    <w:rsid w:val="001D0235"/>
    <w:rsid w:val="001D028F"/>
    <w:rsid w:val="001D0ECC"/>
    <w:rsid w:val="001D16BC"/>
    <w:rsid w:val="001D19B6"/>
    <w:rsid w:val="001D22A7"/>
    <w:rsid w:val="001D22DF"/>
    <w:rsid w:val="001D2590"/>
    <w:rsid w:val="001D25A2"/>
    <w:rsid w:val="001D2A5E"/>
    <w:rsid w:val="001D2D51"/>
    <w:rsid w:val="001D2E24"/>
    <w:rsid w:val="001D2E75"/>
    <w:rsid w:val="001D307A"/>
    <w:rsid w:val="001D3127"/>
    <w:rsid w:val="001D32D6"/>
    <w:rsid w:val="001D3440"/>
    <w:rsid w:val="001D3984"/>
    <w:rsid w:val="001D3AF0"/>
    <w:rsid w:val="001D3C5F"/>
    <w:rsid w:val="001D456A"/>
    <w:rsid w:val="001D4978"/>
    <w:rsid w:val="001D4AFE"/>
    <w:rsid w:val="001D4C44"/>
    <w:rsid w:val="001D4FAC"/>
    <w:rsid w:val="001D5206"/>
    <w:rsid w:val="001D5372"/>
    <w:rsid w:val="001D54D4"/>
    <w:rsid w:val="001D5832"/>
    <w:rsid w:val="001D5CBD"/>
    <w:rsid w:val="001D614C"/>
    <w:rsid w:val="001D62E8"/>
    <w:rsid w:val="001D6D6F"/>
    <w:rsid w:val="001D73A6"/>
    <w:rsid w:val="001D7D81"/>
    <w:rsid w:val="001D7DE7"/>
    <w:rsid w:val="001D7EF6"/>
    <w:rsid w:val="001E03B6"/>
    <w:rsid w:val="001E0D74"/>
    <w:rsid w:val="001E1C2B"/>
    <w:rsid w:val="001E1C74"/>
    <w:rsid w:val="001E2355"/>
    <w:rsid w:val="001E23E6"/>
    <w:rsid w:val="001E295A"/>
    <w:rsid w:val="001E2B5C"/>
    <w:rsid w:val="001E2E17"/>
    <w:rsid w:val="001E2F90"/>
    <w:rsid w:val="001E31DA"/>
    <w:rsid w:val="001E3911"/>
    <w:rsid w:val="001E39BA"/>
    <w:rsid w:val="001E3AC0"/>
    <w:rsid w:val="001E427A"/>
    <w:rsid w:val="001E487A"/>
    <w:rsid w:val="001E49BF"/>
    <w:rsid w:val="001E4A7D"/>
    <w:rsid w:val="001E4D62"/>
    <w:rsid w:val="001E504D"/>
    <w:rsid w:val="001E5B0B"/>
    <w:rsid w:val="001E62ED"/>
    <w:rsid w:val="001E669A"/>
    <w:rsid w:val="001E6D1C"/>
    <w:rsid w:val="001E6D5B"/>
    <w:rsid w:val="001E70F4"/>
    <w:rsid w:val="001E719B"/>
    <w:rsid w:val="001E7488"/>
    <w:rsid w:val="001E76DE"/>
    <w:rsid w:val="001E7972"/>
    <w:rsid w:val="001E7BCF"/>
    <w:rsid w:val="001E7CE5"/>
    <w:rsid w:val="001E7DF8"/>
    <w:rsid w:val="001E7E82"/>
    <w:rsid w:val="001F0648"/>
    <w:rsid w:val="001F0DC7"/>
    <w:rsid w:val="001F130C"/>
    <w:rsid w:val="001F1435"/>
    <w:rsid w:val="001F1496"/>
    <w:rsid w:val="001F1596"/>
    <w:rsid w:val="001F1B5A"/>
    <w:rsid w:val="001F22EE"/>
    <w:rsid w:val="001F23AC"/>
    <w:rsid w:val="001F282E"/>
    <w:rsid w:val="001F2965"/>
    <w:rsid w:val="001F2C31"/>
    <w:rsid w:val="001F348C"/>
    <w:rsid w:val="001F37DC"/>
    <w:rsid w:val="001F3E90"/>
    <w:rsid w:val="001F43BF"/>
    <w:rsid w:val="001F4495"/>
    <w:rsid w:val="001F45F2"/>
    <w:rsid w:val="001F46C0"/>
    <w:rsid w:val="001F4B67"/>
    <w:rsid w:val="001F50EC"/>
    <w:rsid w:val="001F537D"/>
    <w:rsid w:val="001F5817"/>
    <w:rsid w:val="001F66DB"/>
    <w:rsid w:val="001F6803"/>
    <w:rsid w:val="001F6C50"/>
    <w:rsid w:val="001F6D69"/>
    <w:rsid w:val="001F6FEC"/>
    <w:rsid w:val="001F729C"/>
    <w:rsid w:val="001F76DC"/>
    <w:rsid w:val="001F79D2"/>
    <w:rsid w:val="001F7CF6"/>
    <w:rsid w:val="001F7E48"/>
    <w:rsid w:val="002000F2"/>
    <w:rsid w:val="002006B0"/>
    <w:rsid w:val="00200A9C"/>
    <w:rsid w:val="00200CA8"/>
    <w:rsid w:val="00200DB7"/>
    <w:rsid w:val="002012C9"/>
    <w:rsid w:val="002014C1"/>
    <w:rsid w:val="002014C8"/>
    <w:rsid w:val="00201525"/>
    <w:rsid w:val="0020160F"/>
    <w:rsid w:val="0020206F"/>
    <w:rsid w:val="00202299"/>
    <w:rsid w:val="00202541"/>
    <w:rsid w:val="0020270E"/>
    <w:rsid w:val="0020280F"/>
    <w:rsid w:val="00202FF4"/>
    <w:rsid w:val="002039E3"/>
    <w:rsid w:val="00204197"/>
    <w:rsid w:val="002046CF"/>
    <w:rsid w:val="00204779"/>
    <w:rsid w:val="00204810"/>
    <w:rsid w:val="00204833"/>
    <w:rsid w:val="00204C8A"/>
    <w:rsid w:val="0020503D"/>
    <w:rsid w:val="0020508E"/>
    <w:rsid w:val="00205611"/>
    <w:rsid w:val="00205F75"/>
    <w:rsid w:val="0020642A"/>
    <w:rsid w:val="0020673B"/>
    <w:rsid w:val="002069AD"/>
    <w:rsid w:val="0020715F"/>
    <w:rsid w:val="0020739B"/>
    <w:rsid w:val="00207610"/>
    <w:rsid w:val="00207622"/>
    <w:rsid w:val="00207751"/>
    <w:rsid w:val="00207D20"/>
    <w:rsid w:val="00207FBA"/>
    <w:rsid w:val="00210514"/>
    <w:rsid w:val="0021066F"/>
    <w:rsid w:val="00210765"/>
    <w:rsid w:val="00210808"/>
    <w:rsid w:val="00210826"/>
    <w:rsid w:val="002109F0"/>
    <w:rsid w:val="00210D74"/>
    <w:rsid w:val="00211884"/>
    <w:rsid w:val="00212000"/>
    <w:rsid w:val="0021234B"/>
    <w:rsid w:val="00212628"/>
    <w:rsid w:val="00212DD3"/>
    <w:rsid w:val="0021307D"/>
    <w:rsid w:val="0021310B"/>
    <w:rsid w:val="00213A6C"/>
    <w:rsid w:val="00214028"/>
    <w:rsid w:val="00214B3A"/>
    <w:rsid w:val="00215442"/>
    <w:rsid w:val="002154B4"/>
    <w:rsid w:val="00215A41"/>
    <w:rsid w:val="00216503"/>
    <w:rsid w:val="00216621"/>
    <w:rsid w:val="0021666C"/>
    <w:rsid w:val="002166F1"/>
    <w:rsid w:val="00216931"/>
    <w:rsid w:val="00216A28"/>
    <w:rsid w:val="00216BBF"/>
    <w:rsid w:val="00216C9A"/>
    <w:rsid w:val="00216ED3"/>
    <w:rsid w:val="00217098"/>
    <w:rsid w:val="0021710C"/>
    <w:rsid w:val="00217901"/>
    <w:rsid w:val="00217DE1"/>
    <w:rsid w:val="00217F4A"/>
    <w:rsid w:val="00220172"/>
    <w:rsid w:val="00220292"/>
    <w:rsid w:val="00220550"/>
    <w:rsid w:val="00220676"/>
    <w:rsid w:val="00220769"/>
    <w:rsid w:val="00220BD0"/>
    <w:rsid w:val="002212D1"/>
    <w:rsid w:val="00221CB5"/>
    <w:rsid w:val="00221EA2"/>
    <w:rsid w:val="002224D2"/>
    <w:rsid w:val="00222E3F"/>
    <w:rsid w:val="0022348D"/>
    <w:rsid w:val="00223BAA"/>
    <w:rsid w:val="00223E30"/>
    <w:rsid w:val="0022429C"/>
    <w:rsid w:val="00224527"/>
    <w:rsid w:val="0022459A"/>
    <w:rsid w:val="00224711"/>
    <w:rsid w:val="0022504C"/>
    <w:rsid w:val="0022520A"/>
    <w:rsid w:val="002252EE"/>
    <w:rsid w:val="00225FAC"/>
    <w:rsid w:val="002262EE"/>
    <w:rsid w:val="002264C5"/>
    <w:rsid w:val="002266B4"/>
    <w:rsid w:val="002267BE"/>
    <w:rsid w:val="00226EFA"/>
    <w:rsid w:val="002270B8"/>
    <w:rsid w:val="002271E2"/>
    <w:rsid w:val="00230245"/>
    <w:rsid w:val="002303CC"/>
    <w:rsid w:val="00230848"/>
    <w:rsid w:val="002309B3"/>
    <w:rsid w:val="002314DA"/>
    <w:rsid w:val="00231548"/>
    <w:rsid w:val="0023164C"/>
    <w:rsid w:val="002316EB"/>
    <w:rsid w:val="00231776"/>
    <w:rsid w:val="00231D36"/>
    <w:rsid w:val="00232229"/>
    <w:rsid w:val="002324FC"/>
    <w:rsid w:val="00232C83"/>
    <w:rsid w:val="002337B3"/>
    <w:rsid w:val="00233BFA"/>
    <w:rsid w:val="0023402B"/>
    <w:rsid w:val="0023402F"/>
    <w:rsid w:val="002348FC"/>
    <w:rsid w:val="00234B3D"/>
    <w:rsid w:val="00234BA0"/>
    <w:rsid w:val="0023532C"/>
    <w:rsid w:val="00235467"/>
    <w:rsid w:val="002354E9"/>
    <w:rsid w:val="00235867"/>
    <w:rsid w:val="00236087"/>
    <w:rsid w:val="0023628B"/>
    <w:rsid w:val="00236732"/>
    <w:rsid w:val="00236903"/>
    <w:rsid w:val="00236A4F"/>
    <w:rsid w:val="00236D00"/>
    <w:rsid w:val="00237D23"/>
    <w:rsid w:val="002400CB"/>
    <w:rsid w:val="00240363"/>
    <w:rsid w:val="0024050D"/>
    <w:rsid w:val="002408AE"/>
    <w:rsid w:val="00240E5C"/>
    <w:rsid w:val="00240E75"/>
    <w:rsid w:val="002411D0"/>
    <w:rsid w:val="00241607"/>
    <w:rsid w:val="002416B0"/>
    <w:rsid w:val="00242A61"/>
    <w:rsid w:val="00242C48"/>
    <w:rsid w:val="00242D93"/>
    <w:rsid w:val="00243054"/>
    <w:rsid w:val="00244103"/>
    <w:rsid w:val="002442C9"/>
    <w:rsid w:val="00244C26"/>
    <w:rsid w:val="00244D96"/>
    <w:rsid w:val="00244DFD"/>
    <w:rsid w:val="00244FCA"/>
    <w:rsid w:val="00245169"/>
    <w:rsid w:val="002452BB"/>
    <w:rsid w:val="002452F2"/>
    <w:rsid w:val="00245515"/>
    <w:rsid w:val="00246946"/>
    <w:rsid w:val="002469F2"/>
    <w:rsid w:val="00246A2F"/>
    <w:rsid w:val="00246A40"/>
    <w:rsid w:val="00246D07"/>
    <w:rsid w:val="00246EFC"/>
    <w:rsid w:val="0024746B"/>
    <w:rsid w:val="002474D0"/>
    <w:rsid w:val="00247509"/>
    <w:rsid w:val="002478E4"/>
    <w:rsid w:val="002501E1"/>
    <w:rsid w:val="00250704"/>
    <w:rsid w:val="0025071C"/>
    <w:rsid w:val="00250731"/>
    <w:rsid w:val="00250AA5"/>
    <w:rsid w:val="00251478"/>
    <w:rsid w:val="002514FC"/>
    <w:rsid w:val="00251764"/>
    <w:rsid w:val="00251861"/>
    <w:rsid w:val="00251B1D"/>
    <w:rsid w:val="00252244"/>
    <w:rsid w:val="00252A8F"/>
    <w:rsid w:val="002532D4"/>
    <w:rsid w:val="0025391E"/>
    <w:rsid w:val="002546D0"/>
    <w:rsid w:val="00254C2C"/>
    <w:rsid w:val="00254DE8"/>
    <w:rsid w:val="00255300"/>
    <w:rsid w:val="00255524"/>
    <w:rsid w:val="002559F6"/>
    <w:rsid w:val="00255A59"/>
    <w:rsid w:val="00255C76"/>
    <w:rsid w:val="002561C0"/>
    <w:rsid w:val="002562C4"/>
    <w:rsid w:val="0025656B"/>
    <w:rsid w:val="002569A4"/>
    <w:rsid w:val="00256A73"/>
    <w:rsid w:val="00256C6C"/>
    <w:rsid w:val="00257226"/>
    <w:rsid w:val="0025729A"/>
    <w:rsid w:val="00257355"/>
    <w:rsid w:val="0025777F"/>
    <w:rsid w:val="00257AE3"/>
    <w:rsid w:val="00257E34"/>
    <w:rsid w:val="00260167"/>
    <w:rsid w:val="00260473"/>
    <w:rsid w:val="00260FF2"/>
    <w:rsid w:val="00261100"/>
    <w:rsid w:val="0026147B"/>
    <w:rsid w:val="002615E0"/>
    <w:rsid w:val="00261990"/>
    <w:rsid w:val="00261A50"/>
    <w:rsid w:val="00261A62"/>
    <w:rsid w:val="00261B1D"/>
    <w:rsid w:val="00261DA5"/>
    <w:rsid w:val="00261F39"/>
    <w:rsid w:val="00262159"/>
    <w:rsid w:val="00262225"/>
    <w:rsid w:val="0026230B"/>
    <w:rsid w:val="00262854"/>
    <w:rsid w:val="00262968"/>
    <w:rsid w:val="002632F9"/>
    <w:rsid w:val="00263407"/>
    <w:rsid w:val="00264266"/>
    <w:rsid w:val="002646A7"/>
    <w:rsid w:val="002648F5"/>
    <w:rsid w:val="002649F0"/>
    <w:rsid w:val="00264CA9"/>
    <w:rsid w:val="00264FF4"/>
    <w:rsid w:val="0026512E"/>
    <w:rsid w:val="0026521F"/>
    <w:rsid w:val="00265343"/>
    <w:rsid w:val="00265387"/>
    <w:rsid w:val="0026564C"/>
    <w:rsid w:val="00265935"/>
    <w:rsid w:val="00265B67"/>
    <w:rsid w:val="00266A00"/>
    <w:rsid w:val="00267638"/>
    <w:rsid w:val="002676B8"/>
    <w:rsid w:val="00267A82"/>
    <w:rsid w:val="00267DB2"/>
    <w:rsid w:val="00267EAA"/>
    <w:rsid w:val="0027012A"/>
    <w:rsid w:val="002701F9"/>
    <w:rsid w:val="00270584"/>
    <w:rsid w:val="00270868"/>
    <w:rsid w:val="00270A0F"/>
    <w:rsid w:val="00270CF6"/>
    <w:rsid w:val="002710F4"/>
    <w:rsid w:val="00271987"/>
    <w:rsid w:val="00271DBD"/>
    <w:rsid w:val="00271E66"/>
    <w:rsid w:val="002726A3"/>
    <w:rsid w:val="002729A8"/>
    <w:rsid w:val="0027343A"/>
    <w:rsid w:val="002738BE"/>
    <w:rsid w:val="00273B2D"/>
    <w:rsid w:val="002741A9"/>
    <w:rsid w:val="002743FC"/>
    <w:rsid w:val="002748C2"/>
    <w:rsid w:val="00274CD2"/>
    <w:rsid w:val="00274D48"/>
    <w:rsid w:val="00274D99"/>
    <w:rsid w:val="00274DDB"/>
    <w:rsid w:val="00274FB4"/>
    <w:rsid w:val="002754C2"/>
    <w:rsid w:val="00275A2E"/>
    <w:rsid w:val="002771CB"/>
    <w:rsid w:val="002802A4"/>
    <w:rsid w:val="002804F6"/>
    <w:rsid w:val="00280D93"/>
    <w:rsid w:val="00280E9E"/>
    <w:rsid w:val="002811A0"/>
    <w:rsid w:val="002812A9"/>
    <w:rsid w:val="00281357"/>
    <w:rsid w:val="00281372"/>
    <w:rsid w:val="00282059"/>
    <w:rsid w:val="00282556"/>
    <w:rsid w:val="00283BA2"/>
    <w:rsid w:val="00283D98"/>
    <w:rsid w:val="002841FA"/>
    <w:rsid w:val="00284DD8"/>
    <w:rsid w:val="002850C1"/>
    <w:rsid w:val="0028563A"/>
    <w:rsid w:val="002863B5"/>
    <w:rsid w:val="0028655D"/>
    <w:rsid w:val="00286DE4"/>
    <w:rsid w:val="00286F2D"/>
    <w:rsid w:val="0028729B"/>
    <w:rsid w:val="00287502"/>
    <w:rsid w:val="0028757B"/>
    <w:rsid w:val="00287684"/>
    <w:rsid w:val="002876A4"/>
    <w:rsid w:val="00287AD7"/>
    <w:rsid w:val="00290467"/>
    <w:rsid w:val="002904E2"/>
    <w:rsid w:val="00290F9C"/>
    <w:rsid w:val="002912CD"/>
    <w:rsid w:val="00291367"/>
    <w:rsid w:val="002916EB"/>
    <w:rsid w:val="00291C8F"/>
    <w:rsid w:val="00291D08"/>
    <w:rsid w:val="00291F02"/>
    <w:rsid w:val="002926D2"/>
    <w:rsid w:val="002931CB"/>
    <w:rsid w:val="002934C4"/>
    <w:rsid w:val="00293531"/>
    <w:rsid w:val="002935AF"/>
    <w:rsid w:val="002935CC"/>
    <w:rsid w:val="00293A7E"/>
    <w:rsid w:val="00293DA7"/>
    <w:rsid w:val="00293EA3"/>
    <w:rsid w:val="002949F8"/>
    <w:rsid w:val="00294AD0"/>
    <w:rsid w:val="00294B31"/>
    <w:rsid w:val="00294F5B"/>
    <w:rsid w:val="00294F77"/>
    <w:rsid w:val="002955BA"/>
    <w:rsid w:val="002956AC"/>
    <w:rsid w:val="00295CA5"/>
    <w:rsid w:val="002960C3"/>
    <w:rsid w:val="00296647"/>
    <w:rsid w:val="0029679D"/>
    <w:rsid w:val="00296AE9"/>
    <w:rsid w:val="0029717D"/>
    <w:rsid w:val="00297876"/>
    <w:rsid w:val="00297B3D"/>
    <w:rsid w:val="00297C3D"/>
    <w:rsid w:val="00297E20"/>
    <w:rsid w:val="00297E43"/>
    <w:rsid w:val="002A0076"/>
    <w:rsid w:val="002A0169"/>
    <w:rsid w:val="002A0420"/>
    <w:rsid w:val="002A0478"/>
    <w:rsid w:val="002A06F0"/>
    <w:rsid w:val="002A11F5"/>
    <w:rsid w:val="002A1394"/>
    <w:rsid w:val="002A14D8"/>
    <w:rsid w:val="002A1564"/>
    <w:rsid w:val="002A175F"/>
    <w:rsid w:val="002A1916"/>
    <w:rsid w:val="002A1D98"/>
    <w:rsid w:val="002A21DA"/>
    <w:rsid w:val="002A223B"/>
    <w:rsid w:val="002A2966"/>
    <w:rsid w:val="002A2CD5"/>
    <w:rsid w:val="002A2EA3"/>
    <w:rsid w:val="002A3099"/>
    <w:rsid w:val="002A31BD"/>
    <w:rsid w:val="002A338F"/>
    <w:rsid w:val="002A358F"/>
    <w:rsid w:val="002A3613"/>
    <w:rsid w:val="002A3F39"/>
    <w:rsid w:val="002A4381"/>
    <w:rsid w:val="002A44C0"/>
    <w:rsid w:val="002A4AE7"/>
    <w:rsid w:val="002A5472"/>
    <w:rsid w:val="002A5601"/>
    <w:rsid w:val="002A5C9A"/>
    <w:rsid w:val="002A5FD3"/>
    <w:rsid w:val="002A6295"/>
    <w:rsid w:val="002A64F9"/>
    <w:rsid w:val="002A65AB"/>
    <w:rsid w:val="002A6A37"/>
    <w:rsid w:val="002A6A4D"/>
    <w:rsid w:val="002A6A79"/>
    <w:rsid w:val="002A7166"/>
    <w:rsid w:val="002A7206"/>
    <w:rsid w:val="002A72E7"/>
    <w:rsid w:val="002A7350"/>
    <w:rsid w:val="002A771F"/>
    <w:rsid w:val="002A7A86"/>
    <w:rsid w:val="002A7AC1"/>
    <w:rsid w:val="002A7DD8"/>
    <w:rsid w:val="002B0793"/>
    <w:rsid w:val="002B0F76"/>
    <w:rsid w:val="002B1139"/>
    <w:rsid w:val="002B15FF"/>
    <w:rsid w:val="002B16CF"/>
    <w:rsid w:val="002B18D9"/>
    <w:rsid w:val="002B198A"/>
    <w:rsid w:val="002B1B4D"/>
    <w:rsid w:val="002B235F"/>
    <w:rsid w:val="002B2764"/>
    <w:rsid w:val="002B2794"/>
    <w:rsid w:val="002B29D2"/>
    <w:rsid w:val="002B2BE1"/>
    <w:rsid w:val="002B2D6E"/>
    <w:rsid w:val="002B2F90"/>
    <w:rsid w:val="002B34D0"/>
    <w:rsid w:val="002B4300"/>
    <w:rsid w:val="002B4405"/>
    <w:rsid w:val="002B4617"/>
    <w:rsid w:val="002B54AB"/>
    <w:rsid w:val="002B5709"/>
    <w:rsid w:val="002B5803"/>
    <w:rsid w:val="002B5E94"/>
    <w:rsid w:val="002B63D9"/>
    <w:rsid w:val="002B67D7"/>
    <w:rsid w:val="002B7807"/>
    <w:rsid w:val="002B79C5"/>
    <w:rsid w:val="002B7EEF"/>
    <w:rsid w:val="002C00A5"/>
    <w:rsid w:val="002C0466"/>
    <w:rsid w:val="002C06C1"/>
    <w:rsid w:val="002C0AC3"/>
    <w:rsid w:val="002C16AC"/>
    <w:rsid w:val="002C1736"/>
    <w:rsid w:val="002C1827"/>
    <w:rsid w:val="002C1BF9"/>
    <w:rsid w:val="002C1ECF"/>
    <w:rsid w:val="002C1FDF"/>
    <w:rsid w:val="002C2224"/>
    <w:rsid w:val="002C22E0"/>
    <w:rsid w:val="002C247F"/>
    <w:rsid w:val="002C2771"/>
    <w:rsid w:val="002C282E"/>
    <w:rsid w:val="002C2CBE"/>
    <w:rsid w:val="002C334E"/>
    <w:rsid w:val="002C3563"/>
    <w:rsid w:val="002C42F6"/>
    <w:rsid w:val="002C462B"/>
    <w:rsid w:val="002C4D96"/>
    <w:rsid w:val="002C4DE9"/>
    <w:rsid w:val="002C4EA3"/>
    <w:rsid w:val="002C573D"/>
    <w:rsid w:val="002C6134"/>
    <w:rsid w:val="002C62E1"/>
    <w:rsid w:val="002C6673"/>
    <w:rsid w:val="002C6802"/>
    <w:rsid w:val="002C6F13"/>
    <w:rsid w:val="002C711B"/>
    <w:rsid w:val="002C7436"/>
    <w:rsid w:val="002C7DEC"/>
    <w:rsid w:val="002D012B"/>
    <w:rsid w:val="002D03BA"/>
    <w:rsid w:val="002D0869"/>
    <w:rsid w:val="002D0B3A"/>
    <w:rsid w:val="002D178F"/>
    <w:rsid w:val="002D1A16"/>
    <w:rsid w:val="002D1A4B"/>
    <w:rsid w:val="002D1F31"/>
    <w:rsid w:val="002D1F88"/>
    <w:rsid w:val="002D200A"/>
    <w:rsid w:val="002D2177"/>
    <w:rsid w:val="002D2474"/>
    <w:rsid w:val="002D2ADC"/>
    <w:rsid w:val="002D2EA7"/>
    <w:rsid w:val="002D32A2"/>
    <w:rsid w:val="002D35AC"/>
    <w:rsid w:val="002D380C"/>
    <w:rsid w:val="002D3AA5"/>
    <w:rsid w:val="002D40DE"/>
    <w:rsid w:val="002D45E8"/>
    <w:rsid w:val="002D4873"/>
    <w:rsid w:val="002D4AEB"/>
    <w:rsid w:val="002D5575"/>
    <w:rsid w:val="002D55B4"/>
    <w:rsid w:val="002D574B"/>
    <w:rsid w:val="002D59CE"/>
    <w:rsid w:val="002D5EFD"/>
    <w:rsid w:val="002D606E"/>
    <w:rsid w:val="002D677F"/>
    <w:rsid w:val="002D68BC"/>
    <w:rsid w:val="002D6930"/>
    <w:rsid w:val="002D6A0C"/>
    <w:rsid w:val="002D6C40"/>
    <w:rsid w:val="002D7478"/>
    <w:rsid w:val="002D7C92"/>
    <w:rsid w:val="002E03D0"/>
    <w:rsid w:val="002E040E"/>
    <w:rsid w:val="002E11FC"/>
    <w:rsid w:val="002E183C"/>
    <w:rsid w:val="002E18B0"/>
    <w:rsid w:val="002E19FC"/>
    <w:rsid w:val="002E1AB7"/>
    <w:rsid w:val="002E1C40"/>
    <w:rsid w:val="002E2033"/>
    <w:rsid w:val="002E2131"/>
    <w:rsid w:val="002E2887"/>
    <w:rsid w:val="002E2933"/>
    <w:rsid w:val="002E2C1C"/>
    <w:rsid w:val="002E2CE0"/>
    <w:rsid w:val="002E2E85"/>
    <w:rsid w:val="002E2EED"/>
    <w:rsid w:val="002E2F62"/>
    <w:rsid w:val="002E3358"/>
    <w:rsid w:val="002E33E1"/>
    <w:rsid w:val="002E3474"/>
    <w:rsid w:val="002E34B5"/>
    <w:rsid w:val="002E3F6B"/>
    <w:rsid w:val="002E45D3"/>
    <w:rsid w:val="002E4A59"/>
    <w:rsid w:val="002E562A"/>
    <w:rsid w:val="002E5A6F"/>
    <w:rsid w:val="002E5CDC"/>
    <w:rsid w:val="002E604F"/>
    <w:rsid w:val="002E609D"/>
    <w:rsid w:val="002E66BD"/>
    <w:rsid w:val="002E6876"/>
    <w:rsid w:val="002E6DC7"/>
    <w:rsid w:val="002E6EE5"/>
    <w:rsid w:val="002E7A1C"/>
    <w:rsid w:val="002E7CEA"/>
    <w:rsid w:val="002E7E42"/>
    <w:rsid w:val="002E7EBB"/>
    <w:rsid w:val="002F02BC"/>
    <w:rsid w:val="002F02FB"/>
    <w:rsid w:val="002F0602"/>
    <w:rsid w:val="002F0703"/>
    <w:rsid w:val="002F096A"/>
    <w:rsid w:val="002F0985"/>
    <w:rsid w:val="002F0A31"/>
    <w:rsid w:val="002F0D08"/>
    <w:rsid w:val="002F0F42"/>
    <w:rsid w:val="002F1459"/>
    <w:rsid w:val="002F158E"/>
    <w:rsid w:val="002F1807"/>
    <w:rsid w:val="002F186A"/>
    <w:rsid w:val="002F1B0C"/>
    <w:rsid w:val="002F206E"/>
    <w:rsid w:val="002F214C"/>
    <w:rsid w:val="002F21CB"/>
    <w:rsid w:val="002F2CF5"/>
    <w:rsid w:val="002F3098"/>
    <w:rsid w:val="002F3169"/>
    <w:rsid w:val="002F33DE"/>
    <w:rsid w:val="002F3A51"/>
    <w:rsid w:val="002F3E6E"/>
    <w:rsid w:val="002F4B88"/>
    <w:rsid w:val="002F4D75"/>
    <w:rsid w:val="002F4F2A"/>
    <w:rsid w:val="002F5206"/>
    <w:rsid w:val="002F5608"/>
    <w:rsid w:val="002F5783"/>
    <w:rsid w:val="002F5956"/>
    <w:rsid w:val="002F5D61"/>
    <w:rsid w:val="002F5E9E"/>
    <w:rsid w:val="002F5FCF"/>
    <w:rsid w:val="002F6304"/>
    <w:rsid w:val="002F6580"/>
    <w:rsid w:val="002F6586"/>
    <w:rsid w:val="002F69B5"/>
    <w:rsid w:val="002F69D2"/>
    <w:rsid w:val="002F6A1F"/>
    <w:rsid w:val="002F6A41"/>
    <w:rsid w:val="002F6ACA"/>
    <w:rsid w:val="002F6C5C"/>
    <w:rsid w:val="002F6D1A"/>
    <w:rsid w:val="002F6D46"/>
    <w:rsid w:val="002F7078"/>
    <w:rsid w:val="002F74EA"/>
    <w:rsid w:val="002F7A29"/>
    <w:rsid w:val="002F7A82"/>
    <w:rsid w:val="00300317"/>
    <w:rsid w:val="003006BC"/>
    <w:rsid w:val="00300B00"/>
    <w:rsid w:val="00300B6D"/>
    <w:rsid w:val="00300D44"/>
    <w:rsid w:val="00300DA6"/>
    <w:rsid w:val="0030105F"/>
    <w:rsid w:val="0030118B"/>
    <w:rsid w:val="003014A5"/>
    <w:rsid w:val="00301665"/>
    <w:rsid w:val="00301775"/>
    <w:rsid w:val="003017C0"/>
    <w:rsid w:val="00301870"/>
    <w:rsid w:val="00301B42"/>
    <w:rsid w:val="00301B79"/>
    <w:rsid w:val="003020E5"/>
    <w:rsid w:val="00302874"/>
    <w:rsid w:val="00302A50"/>
    <w:rsid w:val="00303298"/>
    <w:rsid w:val="00303749"/>
    <w:rsid w:val="00303B20"/>
    <w:rsid w:val="00303B40"/>
    <w:rsid w:val="00303BD7"/>
    <w:rsid w:val="00303CA0"/>
    <w:rsid w:val="00303CCE"/>
    <w:rsid w:val="00303EB2"/>
    <w:rsid w:val="00303FF8"/>
    <w:rsid w:val="0030413A"/>
    <w:rsid w:val="00304373"/>
    <w:rsid w:val="0030490F"/>
    <w:rsid w:val="00304917"/>
    <w:rsid w:val="00304BB7"/>
    <w:rsid w:val="00304F8D"/>
    <w:rsid w:val="00304FEE"/>
    <w:rsid w:val="00305133"/>
    <w:rsid w:val="00305294"/>
    <w:rsid w:val="003053E7"/>
    <w:rsid w:val="0030563D"/>
    <w:rsid w:val="00305A66"/>
    <w:rsid w:val="00305F34"/>
    <w:rsid w:val="003061EC"/>
    <w:rsid w:val="003063DE"/>
    <w:rsid w:val="0030667D"/>
    <w:rsid w:val="00306D3C"/>
    <w:rsid w:val="00307156"/>
    <w:rsid w:val="003076A8"/>
    <w:rsid w:val="00310495"/>
    <w:rsid w:val="00310671"/>
    <w:rsid w:val="003110B0"/>
    <w:rsid w:val="003112EF"/>
    <w:rsid w:val="003114C1"/>
    <w:rsid w:val="00311B82"/>
    <w:rsid w:val="00311F0A"/>
    <w:rsid w:val="0031234C"/>
    <w:rsid w:val="0031244C"/>
    <w:rsid w:val="003125A8"/>
    <w:rsid w:val="003125DD"/>
    <w:rsid w:val="00312CD0"/>
    <w:rsid w:val="00312D18"/>
    <w:rsid w:val="0031301F"/>
    <w:rsid w:val="003130EC"/>
    <w:rsid w:val="003131F2"/>
    <w:rsid w:val="003133BE"/>
    <w:rsid w:val="003136BA"/>
    <w:rsid w:val="003136C1"/>
    <w:rsid w:val="00313773"/>
    <w:rsid w:val="00313C5B"/>
    <w:rsid w:val="003150B1"/>
    <w:rsid w:val="00315645"/>
    <w:rsid w:val="003156EA"/>
    <w:rsid w:val="00315747"/>
    <w:rsid w:val="00315CD9"/>
    <w:rsid w:val="00315D51"/>
    <w:rsid w:val="00316284"/>
    <w:rsid w:val="003165FB"/>
    <w:rsid w:val="00317B76"/>
    <w:rsid w:val="00317D59"/>
    <w:rsid w:val="0032062C"/>
    <w:rsid w:val="00320705"/>
    <w:rsid w:val="00320792"/>
    <w:rsid w:val="003208F5"/>
    <w:rsid w:val="00320BF6"/>
    <w:rsid w:val="00320C02"/>
    <w:rsid w:val="00320E04"/>
    <w:rsid w:val="00320F57"/>
    <w:rsid w:val="003218F0"/>
    <w:rsid w:val="00321D2A"/>
    <w:rsid w:val="00322060"/>
    <w:rsid w:val="003222A1"/>
    <w:rsid w:val="00322723"/>
    <w:rsid w:val="00322CC3"/>
    <w:rsid w:val="003234F0"/>
    <w:rsid w:val="00323A4A"/>
    <w:rsid w:val="00323C95"/>
    <w:rsid w:val="00323ED2"/>
    <w:rsid w:val="00323FB8"/>
    <w:rsid w:val="0032447B"/>
    <w:rsid w:val="00324582"/>
    <w:rsid w:val="00324924"/>
    <w:rsid w:val="0032497A"/>
    <w:rsid w:val="00324DF5"/>
    <w:rsid w:val="00325138"/>
    <w:rsid w:val="0032549B"/>
    <w:rsid w:val="00325FD5"/>
    <w:rsid w:val="00326092"/>
    <w:rsid w:val="00326160"/>
    <w:rsid w:val="00326616"/>
    <w:rsid w:val="00326681"/>
    <w:rsid w:val="00326987"/>
    <w:rsid w:val="00326B82"/>
    <w:rsid w:val="003276AB"/>
    <w:rsid w:val="003276D3"/>
    <w:rsid w:val="003277EF"/>
    <w:rsid w:val="00327F9D"/>
    <w:rsid w:val="003301CC"/>
    <w:rsid w:val="003304B7"/>
    <w:rsid w:val="003307B3"/>
    <w:rsid w:val="00331C4E"/>
    <w:rsid w:val="00331FE1"/>
    <w:rsid w:val="003321A0"/>
    <w:rsid w:val="003321F6"/>
    <w:rsid w:val="00332313"/>
    <w:rsid w:val="0033256A"/>
    <w:rsid w:val="0033274A"/>
    <w:rsid w:val="00332E04"/>
    <w:rsid w:val="00332E08"/>
    <w:rsid w:val="00332EB0"/>
    <w:rsid w:val="00333068"/>
    <w:rsid w:val="003330FD"/>
    <w:rsid w:val="0033320A"/>
    <w:rsid w:val="00333256"/>
    <w:rsid w:val="00333361"/>
    <w:rsid w:val="00333463"/>
    <w:rsid w:val="003338D9"/>
    <w:rsid w:val="00333E43"/>
    <w:rsid w:val="00334093"/>
    <w:rsid w:val="00334244"/>
    <w:rsid w:val="003349B1"/>
    <w:rsid w:val="00334E68"/>
    <w:rsid w:val="003353F4"/>
    <w:rsid w:val="00335433"/>
    <w:rsid w:val="00335B67"/>
    <w:rsid w:val="0033602B"/>
    <w:rsid w:val="0033656B"/>
    <w:rsid w:val="003365B6"/>
    <w:rsid w:val="00336E74"/>
    <w:rsid w:val="00336F0C"/>
    <w:rsid w:val="0033720B"/>
    <w:rsid w:val="003379CE"/>
    <w:rsid w:val="00337AC4"/>
    <w:rsid w:val="00337BCE"/>
    <w:rsid w:val="00340543"/>
    <w:rsid w:val="00340808"/>
    <w:rsid w:val="00340AE2"/>
    <w:rsid w:val="00341342"/>
    <w:rsid w:val="00341A73"/>
    <w:rsid w:val="00341B17"/>
    <w:rsid w:val="00341B71"/>
    <w:rsid w:val="00341F88"/>
    <w:rsid w:val="00342066"/>
    <w:rsid w:val="00342080"/>
    <w:rsid w:val="00342864"/>
    <w:rsid w:val="00343151"/>
    <w:rsid w:val="003432EE"/>
    <w:rsid w:val="0034373F"/>
    <w:rsid w:val="003439E3"/>
    <w:rsid w:val="00343AB0"/>
    <w:rsid w:val="00343E7C"/>
    <w:rsid w:val="00344677"/>
    <w:rsid w:val="003447FF"/>
    <w:rsid w:val="003449B6"/>
    <w:rsid w:val="00344B85"/>
    <w:rsid w:val="003453F0"/>
    <w:rsid w:val="00345676"/>
    <w:rsid w:val="0034581E"/>
    <w:rsid w:val="00346094"/>
    <w:rsid w:val="0034637B"/>
    <w:rsid w:val="003464D4"/>
    <w:rsid w:val="00347719"/>
    <w:rsid w:val="00347B8A"/>
    <w:rsid w:val="0035017A"/>
    <w:rsid w:val="0035019C"/>
    <w:rsid w:val="00350269"/>
    <w:rsid w:val="003508D0"/>
    <w:rsid w:val="00350918"/>
    <w:rsid w:val="0035092C"/>
    <w:rsid w:val="00350A02"/>
    <w:rsid w:val="00350C05"/>
    <w:rsid w:val="00350C69"/>
    <w:rsid w:val="00350F5F"/>
    <w:rsid w:val="0035127C"/>
    <w:rsid w:val="00351427"/>
    <w:rsid w:val="00351D11"/>
    <w:rsid w:val="0035217E"/>
    <w:rsid w:val="003523E7"/>
    <w:rsid w:val="00352F4B"/>
    <w:rsid w:val="003531C8"/>
    <w:rsid w:val="00353445"/>
    <w:rsid w:val="003537F8"/>
    <w:rsid w:val="00353850"/>
    <w:rsid w:val="003538CC"/>
    <w:rsid w:val="0035393A"/>
    <w:rsid w:val="00353A52"/>
    <w:rsid w:val="0035457F"/>
    <w:rsid w:val="00354E0E"/>
    <w:rsid w:val="0035531D"/>
    <w:rsid w:val="003556C5"/>
    <w:rsid w:val="00355780"/>
    <w:rsid w:val="0035633C"/>
    <w:rsid w:val="003563CB"/>
    <w:rsid w:val="0035641C"/>
    <w:rsid w:val="00356844"/>
    <w:rsid w:val="00356920"/>
    <w:rsid w:val="00356C96"/>
    <w:rsid w:val="0035771F"/>
    <w:rsid w:val="0035789D"/>
    <w:rsid w:val="00357937"/>
    <w:rsid w:val="00357A3F"/>
    <w:rsid w:val="003601D2"/>
    <w:rsid w:val="00360276"/>
    <w:rsid w:val="00360B21"/>
    <w:rsid w:val="00360B91"/>
    <w:rsid w:val="00360E7D"/>
    <w:rsid w:val="0036160E"/>
    <w:rsid w:val="003616CA"/>
    <w:rsid w:val="0036193D"/>
    <w:rsid w:val="00361A06"/>
    <w:rsid w:val="003622BC"/>
    <w:rsid w:val="00362550"/>
    <w:rsid w:val="0036259C"/>
    <w:rsid w:val="003627A6"/>
    <w:rsid w:val="00362A04"/>
    <w:rsid w:val="003632A5"/>
    <w:rsid w:val="00363377"/>
    <w:rsid w:val="0036371D"/>
    <w:rsid w:val="003637A5"/>
    <w:rsid w:val="00363AE8"/>
    <w:rsid w:val="00363C0B"/>
    <w:rsid w:val="00363FC0"/>
    <w:rsid w:val="0036426B"/>
    <w:rsid w:val="00364692"/>
    <w:rsid w:val="003648C0"/>
    <w:rsid w:val="00364BB8"/>
    <w:rsid w:val="00364C3F"/>
    <w:rsid w:val="00364C58"/>
    <w:rsid w:val="00364DC1"/>
    <w:rsid w:val="00364EF7"/>
    <w:rsid w:val="00365105"/>
    <w:rsid w:val="003656AF"/>
    <w:rsid w:val="00365A38"/>
    <w:rsid w:val="00365ADD"/>
    <w:rsid w:val="003660F6"/>
    <w:rsid w:val="00366567"/>
    <w:rsid w:val="00366E34"/>
    <w:rsid w:val="00366F4F"/>
    <w:rsid w:val="0036743B"/>
    <w:rsid w:val="00367517"/>
    <w:rsid w:val="00367638"/>
    <w:rsid w:val="003676CE"/>
    <w:rsid w:val="00367ADB"/>
    <w:rsid w:val="00367C15"/>
    <w:rsid w:val="00367F4D"/>
    <w:rsid w:val="00367FF2"/>
    <w:rsid w:val="003705F1"/>
    <w:rsid w:val="00370DF9"/>
    <w:rsid w:val="0037150E"/>
    <w:rsid w:val="003715C3"/>
    <w:rsid w:val="003718FA"/>
    <w:rsid w:val="00371935"/>
    <w:rsid w:val="00371A2A"/>
    <w:rsid w:val="00371A4F"/>
    <w:rsid w:val="00372056"/>
    <w:rsid w:val="0037227B"/>
    <w:rsid w:val="003722F9"/>
    <w:rsid w:val="0037274A"/>
    <w:rsid w:val="00372B4E"/>
    <w:rsid w:val="0037358A"/>
    <w:rsid w:val="003740C8"/>
    <w:rsid w:val="00374180"/>
    <w:rsid w:val="00374249"/>
    <w:rsid w:val="00374B90"/>
    <w:rsid w:val="00374D55"/>
    <w:rsid w:val="00374DB5"/>
    <w:rsid w:val="00375957"/>
    <w:rsid w:val="003759C6"/>
    <w:rsid w:val="0037612C"/>
    <w:rsid w:val="00376246"/>
    <w:rsid w:val="003763E5"/>
    <w:rsid w:val="00376CA1"/>
    <w:rsid w:val="00376F67"/>
    <w:rsid w:val="0037706E"/>
    <w:rsid w:val="003775A9"/>
    <w:rsid w:val="003775B3"/>
    <w:rsid w:val="003776B9"/>
    <w:rsid w:val="00377D74"/>
    <w:rsid w:val="003808A9"/>
    <w:rsid w:val="003810AF"/>
    <w:rsid w:val="00381AD3"/>
    <w:rsid w:val="00381B01"/>
    <w:rsid w:val="00381F50"/>
    <w:rsid w:val="00382059"/>
    <w:rsid w:val="00382593"/>
    <w:rsid w:val="003828A5"/>
    <w:rsid w:val="00382959"/>
    <w:rsid w:val="00382A76"/>
    <w:rsid w:val="00382C1C"/>
    <w:rsid w:val="00382F6A"/>
    <w:rsid w:val="00383200"/>
    <w:rsid w:val="003832D9"/>
    <w:rsid w:val="003834E9"/>
    <w:rsid w:val="003835C4"/>
    <w:rsid w:val="00384955"/>
    <w:rsid w:val="00384CE8"/>
    <w:rsid w:val="00384F27"/>
    <w:rsid w:val="00385423"/>
    <w:rsid w:val="00385802"/>
    <w:rsid w:val="0038580E"/>
    <w:rsid w:val="003858EB"/>
    <w:rsid w:val="00385A7E"/>
    <w:rsid w:val="00385C4F"/>
    <w:rsid w:val="00385E0E"/>
    <w:rsid w:val="00386596"/>
    <w:rsid w:val="00386793"/>
    <w:rsid w:val="00386959"/>
    <w:rsid w:val="00386F7A"/>
    <w:rsid w:val="003874AC"/>
    <w:rsid w:val="0038755D"/>
    <w:rsid w:val="00387F2F"/>
    <w:rsid w:val="00387F64"/>
    <w:rsid w:val="00390831"/>
    <w:rsid w:val="00391048"/>
    <w:rsid w:val="003916EF"/>
    <w:rsid w:val="003918E3"/>
    <w:rsid w:val="00391AB4"/>
    <w:rsid w:val="003924D4"/>
    <w:rsid w:val="003930A4"/>
    <w:rsid w:val="00393636"/>
    <w:rsid w:val="00393814"/>
    <w:rsid w:val="00393A9D"/>
    <w:rsid w:val="00393C5A"/>
    <w:rsid w:val="00393D75"/>
    <w:rsid w:val="0039430A"/>
    <w:rsid w:val="00394816"/>
    <w:rsid w:val="00394AFD"/>
    <w:rsid w:val="00394C61"/>
    <w:rsid w:val="00394C97"/>
    <w:rsid w:val="00395023"/>
    <w:rsid w:val="00395264"/>
    <w:rsid w:val="00395388"/>
    <w:rsid w:val="0039550C"/>
    <w:rsid w:val="00395930"/>
    <w:rsid w:val="00395BEA"/>
    <w:rsid w:val="00395BF4"/>
    <w:rsid w:val="003963FD"/>
    <w:rsid w:val="0039654F"/>
    <w:rsid w:val="00396672"/>
    <w:rsid w:val="0039692F"/>
    <w:rsid w:val="00396B24"/>
    <w:rsid w:val="00396EB0"/>
    <w:rsid w:val="0039717A"/>
    <w:rsid w:val="00397419"/>
    <w:rsid w:val="003974C6"/>
    <w:rsid w:val="00397A7A"/>
    <w:rsid w:val="00397D30"/>
    <w:rsid w:val="00397E7A"/>
    <w:rsid w:val="003A0157"/>
    <w:rsid w:val="003A053E"/>
    <w:rsid w:val="003A0ABC"/>
    <w:rsid w:val="003A0C37"/>
    <w:rsid w:val="003A0DAD"/>
    <w:rsid w:val="003A0F22"/>
    <w:rsid w:val="003A1313"/>
    <w:rsid w:val="003A19FC"/>
    <w:rsid w:val="003A1BC5"/>
    <w:rsid w:val="003A233C"/>
    <w:rsid w:val="003A2451"/>
    <w:rsid w:val="003A24EB"/>
    <w:rsid w:val="003A26B9"/>
    <w:rsid w:val="003A2C9F"/>
    <w:rsid w:val="003A34F7"/>
    <w:rsid w:val="003A38FD"/>
    <w:rsid w:val="003A4912"/>
    <w:rsid w:val="003A4ECF"/>
    <w:rsid w:val="003A506C"/>
    <w:rsid w:val="003A56D3"/>
    <w:rsid w:val="003A5A21"/>
    <w:rsid w:val="003A5F58"/>
    <w:rsid w:val="003A6093"/>
    <w:rsid w:val="003A642A"/>
    <w:rsid w:val="003A64EB"/>
    <w:rsid w:val="003A7591"/>
    <w:rsid w:val="003B047B"/>
    <w:rsid w:val="003B072F"/>
    <w:rsid w:val="003B08E4"/>
    <w:rsid w:val="003B0A2A"/>
    <w:rsid w:val="003B0A71"/>
    <w:rsid w:val="003B0D95"/>
    <w:rsid w:val="003B0F17"/>
    <w:rsid w:val="003B100E"/>
    <w:rsid w:val="003B13C6"/>
    <w:rsid w:val="003B154D"/>
    <w:rsid w:val="003B1ACC"/>
    <w:rsid w:val="003B1CED"/>
    <w:rsid w:val="003B1D62"/>
    <w:rsid w:val="003B2381"/>
    <w:rsid w:val="003B2627"/>
    <w:rsid w:val="003B2698"/>
    <w:rsid w:val="003B29EE"/>
    <w:rsid w:val="003B2E8F"/>
    <w:rsid w:val="003B2F0E"/>
    <w:rsid w:val="003B3108"/>
    <w:rsid w:val="003B3117"/>
    <w:rsid w:val="003B3B76"/>
    <w:rsid w:val="003B41AE"/>
    <w:rsid w:val="003B464C"/>
    <w:rsid w:val="003B46CC"/>
    <w:rsid w:val="003B478D"/>
    <w:rsid w:val="003B4FB7"/>
    <w:rsid w:val="003B593B"/>
    <w:rsid w:val="003B5A2A"/>
    <w:rsid w:val="003B616C"/>
    <w:rsid w:val="003B631F"/>
    <w:rsid w:val="003B6332"/>
    <w:rsid w:val="003B6471"/>
    <w:rsid w:val="003B6D6B"/>
    <w:rsid w:val="003B7016"/>
    <w:rsid w:val="003B795D"/>
    <w:rsid w:val="003B7C18"/>
    <w:rsid w:val="003B7C6A"/>
    <w:rsid w:val="003B7DE9"/>
    <w:rsid w:val="003B7E4B"/>
    <w:rsid w:val="003C0566"/>
    <w:rsid w:val="003C05FB"/>
    <w:rsid w:val="003C0845"/>
    <w:rsid w:val="003C0850"/>
    <w:rsid w:val="003C0E60"/>
    <w:rsid w:val="003C0ED6"/>
    <w:rsid w:val="003C0EFA"/>
    <w:rsid w:val="003C108F"/>
    <w:rsid w:val="003C114D"/>
    <w:rsid w:val="003C1222"/>
    <w:rsid w:val="003C154B"/>
    <w:rsid w:val="003C173F"/>
    <w:rsid w:val="003C1D69"/>
    <w:rsid w:val="003C1E11"/>
    <w:rsid w:val="003C23F0"/>
    <w:rsid w:val="003C24B1"/>
    <w:rsid w:val="003C2DD5"/>
    <w:rsid w:val="003C30AB"/>
    <w:rsid w:val="003C34B4"/>
    <w:rsid w:val="003C379F"/>
    <w:rsid w:val="003C3803"/>
    <w:rsid w:val="003C3BA6"/>
    <w:rsid w:val="003C3E36"/>
    <w:rsid w:val="003C3E3A"/>
    <w:rsid w:val="003C3FB8"/>
    <w:rsid w:val="003C4771"/>
    <w:rsid w:val="003C47EF"/>
    <w:rsid w:val="003C4A81"/>
    <w:rsid w:val="003C4F89"/>
    <w:rsid w:val="003C5A55"/>
    <w:rsid w:val="003C5B8B"/>
    <w:rsid w:val="003C6146"/>
    <w:rsid w:val="003C7044"/>
    <w:rsid w:val="003C71DE"/>
    <w:rsid w:val="003C7200"/>
    <w:rsid w:val="003C778D"/>
    <w:rsid w:val="003C7979"/>
    <w:rsid w:val="003D0303"/>
    <w:rsid w:val="003D0310"/>
    <w:rsid w:val="003D09E4"/>
    <w:rsid w:val="003D0ADB"/>
    <w:rsid w:val="003D0D04"/>
    <w:rsid w:val="003D0D4D"/>
    <w:rsid w:val="003D150A"/>
    <w:rsid w:val="003D1AE3"/>
    <w:rsid w:val="003D1CDF"/>
    <w:rsid w:val="003D239E"/>
    <w:rsid w:val="003D2AF0"/>
    <w:rsid w:val="003D2C6D"/>
    <w:rsid w:val="003D3070"/>
    <w:rsid w:val="003D30F3"/>
    <w:rsid w:val="003D320F"/>
    <w:rsid w:val="003D339C"/>
    <w:rsid w:val="003D3A77"/>
    <w:rsid w:val="003D3D30"/>
    <w:rsid w:val="003D3D9E"/>
    <w:rsid w:val="003D4070"/>
    <w:rsid w:val="003D4C79"/>
    <w:rsid w:val="003D4D2B"/>
    <w:rsid w:val="003D5065"/>
    <w:rsid w:val="003D53FF"/>
    <w:rsid w:val="003D5DBF"/>
    <w:rsid w:val="003D6031"/>
    <w:rsid w:val="003D61E3"/>
    <w:rsid w:val="003D626B"/>
    <w:rsid w:val="003D657F"/>
    <w:rsid w:val="003D681D"/>
    <w:rsid w:val="003D6D99"/>
    <w:rsid w:val="003D7582"/>
    <w:rsid w:val="003D758B"/>
    <w:rsid w:val="003D770D"/>
    <w:rsid w:val="003D793B"/>
    <w:rsid w:val="003D7956"/>
    <w:rsid w:val="003E023E"/>
    <w:rsid w:val="003E0B3F"/>
    <w:rsid w:val="003E0CCB"/>
    <w:rsid w:val="003E0CF8"/>
    <w:rsid w:val="003E0E64"/>
    <w:rsid w:val="003E0F28"/>
    <w:rsid w:val="003E1EFC"/>
    <w:rsid w:val="003E2491"/>
    <w:rsid w:val="003E2535"/>
    <w:rsid w:val="003E2603"/>
    <w:rsid w:val="003E28D7"/>
    <w:rsid w:val="003E2901"/>
    <w:rsid w:val="003E2E18"/>
    <w:rsid w:val="003E3121"/>
    <w:rsid w:val="003E33E8"/>
    <w:rsid w:val="003E35DE"/>
    <w:rsid w:val="003E3DDA"/>
    <w:rsid w:val="003E40AE"/>
    <w:rsid w:val="003E4594"/>
    <w:rsid w:val="003E4C09"/>
    <w:rsid w:val="003E5E10"/>
    <w:rsid w:val="003E5F68"/>
    <w:rsid w:val="003E6244"/>
    <w:rsid w:val="003E6529"/>
    <w:rsid w:val="003E6EA8"/>
    <w:rsid w:val="003E7120"/>
    <w:rsid w:val="003E7854"/>
    <w:rsid w:val="003E7882"/>
    <w:rsid w:val="003E7F6C"/>
    <w:rsid w:val="003F0667"/>
    <w:rsid w:val="003F089F"/>
    <w:rsid w:val="003F1366"/>
    <w:rsid w:val="003F14E0"/>
    <w:rsid w:val="003F171C"/>
    <w:rsid w:val="003F1942"/>
    <w:rsid w:val="003F19A9"/>
    <w:rsid w:val="003F1BC0"/>
    <w:rsid w:val="003F1C3E"/>
    <w:rsid w:val="003F1EEE"/>
    <w:rsid w:val="003F2384"/>
    <w:rsid w:val="003F2607"/>
    <w:rsid w:val="003F2B6E"/>
    <w:rsid w:val="003F354F"/>
    <w:rsid w:val="003F363D"/>
    <w:rsid w:val="003F4324"/>
    <w:rsid w:val="003F45FC"/>
    <w:rsid w:val="003F4983"/>
    <w:rsid w:val="003F4E10"/>
    <w:rsid w:val="003F500E"/>
    <w:rsid w:val="003F5087"/>
    <w:rsid w:val="003F52BF"/>
    <w:rsid w:val="003F5B94"/>
    <w:rsid w:val="003F5EC8"/>
    <w:rsid w:val="003F6084"/>
    <w:rsid w:val="003F62FC"/>
    <w:rsid w:val="003F676A"/>
    <w:rsid w:val="003F6788"/>
    <w:rsid w:val="003F68F0"/>
    <w:rsid w:val="003F6CD2"/>
    <w:rsid w:val="003F6D80"/>
    <w:rsid w:val="003F6ED5"/>
    <w:rsid w:val="003F731F"/>
    <w:rsid w:val="003F79EA"/>
    <w:rsid w:val="003F7DCA"/>
    <w:rsid w:val="003F7FD8"/>
    <w:rsid w:val="00400751"/>
    <w:rsid w:val="00400806"/>
    <w:rsid w:val="0040089D"/>
    <w:rsid w:val="00400AD6"/>
    <w:rsid w:val="00400BF4"/>
    <w:rsid w:val="0040142A"/>
    <w:rsid w:val="0040160C"/>
    <w:rsid w:val="0040163D"/>
    <w:rsid w:val="004018B9"/>
    <w:rsid w:val="00401D85"/>
    <w:rsid w:val="00402155"/>
    <w:rsid w:val="00402AD1"/>
    <w:rsid w:val="00403314"/>
    <w:rsid w:val="004036CB"/>
    <w:rsid w:val="00403C61"/>
    <w:rsid w:val="00403EAE"/>
    <w:rsid w:val="00404178"/>
    <w:rsid w:val="004043AC"/>
    <w:rsid w:val="00404522"/>
    <w:rsid w:val="0040480E"/>
    <w:rsid w:val="0040488E"/>
    <w:rsid w:val="00404A84"/>
    <w:rsid w:val="00404D3A"/>
    <w:rsid w:val="0040501B"/>
    <w:rsid w:val="0040515B"/>
    <w:rsid w:val="0040524C"/>
    <w:rsid w:val="004058E4"/>
    <w:rsid w:val="00405EF1"/>
    <w:rsid w:val="00406235"/>
    <w:rsid w:val="00406872"/>
    <w:rsid w:val="00407074"/>
    <w:rsid w:val="004073FD"/>
    <w:rsid w:val="00407AF6"/>
    <w:rsid w:val="00407C6F"/>
    <w:rsid w:val="00407DD8"/>
    <w:rsid w:val="00407E73"/>
    <w:rsid w:val="00410DC3"/>
    <w:rsid w:val="00410FF9"/>
    <w:rsid w:val="004110B3"/>
    <w:rsid w:val="00411206"/>
    <w:rsid w:val="0041167B"/>
    <w:rsid w:val="00411C03"/>
    <w:rsid w:val="00411E07"/>
    <w:rsid w:val="00411EED"/>
    <w:rsid w:val="00412196"/>
    <w:rsid w:val="0041269A"/>
    <w:rsid w:val="004127A2"/>
    <w:rsid w:val="0041285D"/>
    <w:rsid w:val="00412B1A"/>
    <w:rsid w:val="00412B85"/>
    <w:rsid w:val="00412D0E"/>
    <w:rsid w:val="00412F7E"/>
    <w:rsid w:val="004138B1"/>
    <w:rsid w:val="00413E31"/>
    <w:rsid w:val="00413F72"/>
    <w:rsid w:val="004141F9"/>
    <w:rsid w:val="00415040"/>
    <w:rsid w:val="00415158"/>
    <w:rsid w:val="00415470"/>
    <w:rsid w:val="00415C47"/>
    <w:rsid w:val="00415E64"/>
    <w:rsid w:val="00416167"/>
    <w:rsid w:val="004161CA"/>
    <w:rsid w:val="00416B7F"/>
    <w:rsid w:val="00417452"/>
    <w:rsid w:val="0041775A"/>
    <w:rsid w:val="00417790"/>
    <w:rsid w:val="00417ABF"/>
    <w:rsid w:val="00417B6E"/>
    <w:rsid w:val="00420103"/>
    <w:rsid w:val="004207B4"/>
    <w:rsid w:val="004208CB"/>
    <w:rsid w:val="00421731"/>
    <w:rsid w:val="00421A0F"/>
    <w:rsid w:val="0042200A"/>
    <w:rsid w:val="0042219A"/>
    <w:rsid w:val="00422B03"/>
    <w:rsid w:val="00422C34"/>
    <w:rsid w:val="00422D90"/>
    <w:rsid w:val="00423076"/>
    <w:rsid w:val="004231AD"/>
    <w:rsid w:val="00423470"/>
    <w:rsid w:val="00423615"/>
    <w:rsid w:val="00423978"/>
    <w:rsid w:val="00423F24"/>
    <w:rsid w:val="00424120"/>
    <w:rsid w:val="0042432C"/>
    <w:rsid w:val="00424E1F"/>
    <w:rsid w:val="00424F1A"/>
    <w:rsid w:val="00425515"/>
    <w:rsid w:val="00425759"/>
    <w:rsid w:val="00425BF3"/>
    <w:rsid w:val="0042602F"/>
    <w:rsid w:val="004260A5"/>
    <w:rsid w:val="00426317"/>
    <w:rsid w:val="0042645C"/>
    <w:rsid w:val="00426F0C"/>
    <w:rsid w:val="00427216"/>
    <w:rsid w:val="00427235"/>
    <w:rsid w:val="00427389"/>
    <w:rsid w:val="004275C6"/>
    <w:rsid w:val="00427619"/>
    <w:rsid w:val="0042781B"/>
    <w:rsid w:val="00427A37"/>
    <w:rsid w:val="00427EC9"/>
    <w:rsid w:val="0043059E"/>
    <w:rsid w:val="00430A89"/>
    <w:rsid w:val="004319EE"/>
    <w:rsid w:val="0043208E"/>
    <w:rsid w:val="004329A5"/>
    <w:rsid w:val="004334F7"/>
    <w:rsid w:val="0043357C"/>
    <w:rsid w:val="004338DD"/>
    <w:rsid w:val="00434444"/>
    <w:rsid w:val="00434B2A"/>
    <w:rsid w:val="00434DB3"/>
    <w:rsid w:val="00435A5D"/>
    <w:rsid w:val="00435B54"/>
    <w:rsid w:val="00435D3F"/>
    <w:rsid w:val="00435FF9"/>
    <w:rsid w:val="00436489"/>
    <w:rsid w:val="0043672D"/>
    <w:rsid w:val="00436A07"/>
    <w:rsid w:val="00436B62"/>
    <w:rsid w:val="004372B6"/>
    <w:rsid w:val="0043733A"/>
    <w:rsid w:val="00437359"/>
    <w:rsid w:val="00437446"/>
    <w:rsid w:val="00437462"/>
    <w:rsid w:val="00437BA3"/>
    <w:rsid w:val="00437DA4"/>
    <w:rsid w:val="004400F4"/>
    <w:rsid w:val="00440B8F"/>
    <w:rsid w:val="00440BBE"/>
    <w:rsid w:val="00440D5C"/>
    <w:rsid w:val="0044103D"/>
    <w:rsid w:val="004411C5"/>
    <w:rsid w:val="00441370"/>
    <w:rsid w:val="004413DC"/>
    <w:rsid w:val="0044148C"/>
    <w:rsid w:val="00441C0F"/>
    <w:rsid w:val="00441D44"/>
    <w:rsid w:val="004422C9"/>
    <w:rsid w:val="00442820"/>
    <w:rsid w:val="004429D1"/>
    <w:rsid w:val="00442D6E"/>
    <w:rsid w:val="00443072"/>
    <w:rsid w:val="00443630"/>
    <w:rsid w:val="00443964"/>
    <w:rsid w:val="00443C26"/>
    <w:rsid w:val="00443C86"/>
    <w:rsid w:val="00444491"/>
    <w:rsid w:val="0044484E"/>
    <w:rsid w:val="00444980"/>
    <w:rsid w:val="0044550D"/>
    <w:rsid w:val="00445A06"/>
    <w:rsid w:val="00445F14"/>
    <w:rsid w:val="0044606D"/>
    <w:rsid w:val="00446454"/>
    <w:rsid w:val="0044666E"/>
    <w:rsid w:val="0044668F"/>
    <w:rsid w:val="004468E4"/>
    <w:rsid w:val="00446B5E"/>
    <w:rsid w:val="00447897"/>
    <w:rsid w:val="00447B35"/>
    <w:rsid w:val="00447FAE"/>
    <w:rsid w:val="004500DD"/>
    <w:rsid w:val="0045022E"/>
    <w:rsid w:val="00450402"/>
    <w:rsid w:val="00451090"/>
    <w:rsid w:val="00451367"/>
    <w:rsid w:val="004513E1"/>
    <w:rsid w:val="0045147B"/>
    <w:rsid w:val="00451753"/>
    <w:rsid w:val="00451A0D"/>
    <w:rsid w:val="00451C03"/>
    <w:rsid w:val="00452424"/>
    <w:rsid w:val="00452434"/>
    <w:rsid w:val="004524C3"/>
    <w:rsid w:val="00452EF1"/>
    <w:rsid w:val="00453392"/>
    <w:rsid w:val="00453A5D"/>
    <w:rsid w:val="00453C36"/>
    <w:rsid w:val="00454D8B"/>
    <w:rsid w:val="00455086"/>
    <w:rsid w:val="004552FD"/>
    <w:rsid w:val="00455DCE"/>
    <w:rsid w:val="004563CF"/>
    <w:rsid w:val="00456493"/>
    <w:rsid w:val="0045700A"/>
    <w:rsid w:val="00457091"/>
    <w:rsid w:val="004573A8"/>
    <w:rsid w:val="00457649"/>
    <w:rsid w:val="00457696"/>
    <w:rsid w:val="0045769A"/>
    <w:rsid w:val="0045797B"/>
    <w:rsid w:val="00457A3F"/>
    <w:rsid w:val="00457B85"/>
    <w:rsid w:val="00457FF6"/>
    <w:rsid w:val="004602DA"/>
    <w:rsid w:val="00460300"/>
    <w:rsid w:val="004605FF"/>
    <w:rsid w:val="0046081F"/>
    <w:rsid w:val="00460BF6"/>
    <w:rsid w:val="004613BF"/>
    <w:rsid w:val="004618C8"/>
    <w:rsid w:val="00462751"/>
    <w:rsid w:val="00462E3E"/>
    <w:rsid w:val="00463525"/>
    <w:rsid w:val="00463D58"/>
    <w:rsid w:val="00463FF3"/>
    <w:rsid w:val="0046406D"/>
    <w:rsid w:val="004640E5"/>
    <w:rsid w:val="0046425F"/>
    <w:rsid w:val="00464C03"/>
    <w:rsid w:val="00464E31"/>
    <w:rsid w:val="00464F8D"/>
    <w:rsid w:val="0046519B"/>
    <w:rsid w:val="004655D8"/>
    <w:rsid w:val="0046577B"/>
    <w:rsid w:val="004661C1"/>
    <w:rsid w:val="0046673B"/>
    <w:rsid w:val="00466B9D"/>
    <w:rsid w:val="00467053"/>
    <w:rsid w:val="0046716B"/>
    <w:rsid w:val="004673A4"/>
    <w:rsid w:val="0046741E"/>
    <w:rsid w:val="0046790D"/>
    <w:rsid w:val="00467A97"/>
    <w:rsid w:val="00467C7B"/>
    <w:rsid w:val="00470D48"/>
    <w:rsid w:val="00470E5C"/>
    <w:rsid w:val="00470E5E"/>
    <w:rsid w:val="00471E73"/>
    <w:rsid w:val="00471F6A"/>
    <w:rsid w:val="00471FC7"/>
    <w:rsid w:val="004722AD"/>
    <w:rsid w:val="0047245F"/>
    <w:rsid w:val="004724E5"/>
    <w:rsid w:val="0047252E"/>
    <w:rsid w:val="0047291E"/>
    <w:rsid w:val="00472D61"/>
    <w:rsid w:val="00473300"/>
    <w:rsid w:val="004735D8"/>
    <w:rsid w:val="004745A0"/>
    <w:rsid w:val="004748A7"/>
    <w:rsid w:val="0047499E"/>
    <w:rsid w:val="004753EC"/>
    <w:rsid w:val="00475E17"/>
    <w:rsid w:val="004764C3"/>
    <w:rsid w:val="004766C8"/>
    <w:rsid w:val="00476990"/>
    <w:rsid w:val="00476B6B"/>
    <w:rsid w:val="00476C6C"/>
    <w:rsid w:val="00477131"/>
    <w:rsid w:val="004779A1"/>
    <w:rsid w:val="00477AC1"/>
    <w:rsid w:val="00477B73"/>
    <w:rsid w:val="00477F90"/>
    <w:rsid w:val="00480730"/>
    <w:rsid w:val="004807FD"/>
    <w:rsid w:val="0048140D"/>
    <w:rsid w:val="004814D2"/>
    <w:rsid w:val="00481B44"/>
    <w:rsid w:val="00481DBE"/>
    <w:rsid w:val="00481DC4"/>
    <w:rsid w:val="00481F0D"/>
    <w:rsid w:val="004823CB"/>
    <w:rsid w:val="0048243B"/>
    <w:rsid w:val="00483CD5"/>
    <w:rsid w:val="00483D8A"/>
    <w:rsid w:val="0048445E"/>
    <w:rsid w:val="00484552"/>
    <w:rsid w:val="00484A2A"/>
    <w:rsid w:val="00484DD0"/>
    <w:rsid w:val="004852AC"/>
    <w:rsid w:val="004855D5"/>
    <w:rsid w:val="0048584A"/>
    <w:rsid w:val="004859A8"/>
    <w:rsid w:val="00485C04"/>
    <w:rsid w:val="00485F38"/>
    <w:rsid w:val="00486898"/>
    <w:rsid w:val="004870ED"/>
    <w:rsid w:val="0048712D"/>
    <w:rsid w:val="004871D3"/>
    <w:rsid w:val="004874BA"/>
    <w:rsid w:val="00487670"/>
    <w:rsid w:val="00487CE8"/>
    <w:rsid w:val="00490110"/>
    <w:rsid w:val="004901FD"/>
    <w:rsid w:val="00490537"/>
    <w:rsid w:val="004908DA"/>
    <w:rsid w:val="0049099E"/>
    <w:rsid w:val="00490A28"/>
    <w:rsid w:val="00490B02"/>
    <w:rsid w:val="00490C41"/>
    <w:rsid w:val="00490CC3"/>
    <w:rsid w:val="00490D82"/>
    <w:rsid w:val="00490E3B"/>
    <w:rsid w:val="00490F8E"/>
    <w:rsid w:val="00491575"/>
    <w:rsid w:val="004915BA"/>
    <w:rsid w:val="0049172D"/>
    <w:rsid w:val="00491A12"/>
    <w:rsid w:val="0049258E"/>
    <w:rsid w:val="004929FE"/>
    <w:rsid w:val="00492BDD"/>
    <w:rsid w:val="00492C07"/>
    <w:rsid w:val="00492E89"/>
    <w:rsid w:val="00493292"/>
    <w:rsid w:val="004934D9"/>
    <w:rsid w:val="004938EA"/>
    <w:rsid w:val="00493CE3"/>
    <w:rsid w:val="00494B7B"/>
    <w:rsid w:val="0049591E"/>
    <w:rsid w:val="00495E76"/>
    <w:rsid w:val="00495F88"/>
    <w:rsid w:val="00496237"/>
    <w:rsid w:val="00497E21"/>
    <w:rsid w:val="004A005F"/>
    <w:rsid w:val="004A0C1C"/>
    <w:rsid w:val="004A147D"/>
    <w:rsid w:val="004A1B59"/>
    <w:rsid w:val="004A209E"/>
    <w:rsid w:val="004A21BD"/>
    <w:rsid w:val="004A22C6"/>
    <w:rsid w:val="004A2653"/>
    <w:rsid w:val="004A28BD"/>
    <w:rsid w:val="004A2B5C"/>
    <w:rsid w:val="004A2F6A"/>
    <w:rsid w:val="004A2F76"/>
    <w:rsid w:val="004A3247"/>
    <w:rsid w:val="004A3825"/>
    <w:rsid w:val="004A3969"/>
    <w:rsid w:val="004A39AB"/>
    <w:rsid w:val="004A39D3"/>
    <w:rsid w:val="004A40FF"/>
    <w:rsid w:val="004A4159"/>
    <w:rsid w:val="004A459D"/>
    <w:rsid w:val="004A486C"/>
    <w:rsid w:val="004A50FC"/>
    <w:rsid w:val="004A561D"/>
    <w:rsid w:val="004A56F3"/>
    <w:rsid w:val="004A5AE6"/>
    <w:rsid w:val="004A6465"/>
    <w:rsid w:val="004A6E7E"/>
    <w:rsid w:val="004A6F16"/>
    <w:rsid w:val="004A71BF"/>
    <w:rsid w:val="004A78A6"/>
    <w:rsid w:val="004A79D7"/>
    <w:rsid w:val="004A7E31"/>
    <w:rsid w:val="004B001C"/>
    <w:rsid w:val="004B0139"/>
    <w:rsid w:val="004B0401"/>
    <w:rsid w:val="004B0760"/>
    <w:rsid w:val="004B0AEC"/>
    <w:rsid w:val="004B0B84"/>
    <w:rsid w:val="004B0C7E"/>
    <w:rsid w:val="004B0D0C"/>
    <w:rsid w:val="004B0E1A"/>
    <w:rsid w:val="004B182D"/>
    <w:rsid w:val="004B1A83"/>
    <w:rsid w:val="004B1BDA"/>
    <w:rsid w:val="004B1C0D"/>
    <w:rsid w:val="004B2148"/>
    <w:rsid w:val="004B2377"/>
    <w:rsid w:val="004B25C9"/>
    <w:rsid w:val="004B25CA"/>
    <w:rsid w:val="004B309B"/>
    <w:rsid w:val="004B3A98"/>
    <w:rsid w:val="004B3F7A"/>
    <w:rsid w:val="004B3FCF"/>
    <w:rsid w:val="004B3FE6"/>
    <w:rsid w:val="004B4849"/>
    <w:rsid w:val="004B49D4"/>
    <w:rsid w:val="004B617F"/>
    <w:rsid w:val="004B68A8"/>
    <w:rsid w:val="004B7136"/>
    <w:rsid w:val="004B73C9"/>
    <w:rsid w:val="004B74B3"/>
    <w:rsid w:val="004B76FD"/>
    <w:rsid w:val="004B7A8D"/>
    <w:rsid w:val="004C033D"/>
    <w:rsid w:val="004C0657"/>
    <w:rsid w:val="004C0885"/>
    <w:rsid w:val="004C0C30"/>
    <w:rsid w:val="004C1061"/>
    <w:rsid w:val="004C1161"/>
    <w:rsid w:val="004C1192"/>
    <w:rsid w:val="004C1656"/>
    <w:rsid w:val="004C17E4"/>
    <w:rsid w:val="004C194C"/>
    <w:rsid w:val="004C1C84"/>
    <w:rsid w:val="004C21D8"/>
    <w:rsid w:val="004C2237"/>
    <w:rsid w:val="004C276C"/>
    <w:rsid w:val="004C2916"/>
    <w:rsid w:val="004C2B42"/>
    <w:rsid w:val="004C31C4"/>
    <w:rsid w:val="004C3CC4"/>
    <w:rsid w:val="004C3D28"/>
    <w:rsid w:val="004C432F"/>
    <w:rsid w:val="004C4862"/>
    <w:rsid w:val="004C4EA0"/>
    <w:rsid w:val="004C514A"/>
    <w:rsid w:val="004C551B"/>
    <w:rsid w:val="004C5ACC"/>
    <w:rsid w:val="004C5BF1"/>
    <w:rsid w:val="004C63B3"/>
    <w:rsid w:val="004C6826"/>
    <w:rsid w:val="004C68A6"/>
    <w:rsid w:val="004C6936"/>
    <w:rsid w:val="004C6FD3"/>
    <w:rsid w:val="004C706E"/>
    <w:rsid w:val="004C7382"/>
    <w:rsid w:val="004C7868"/>
    <w:rsid w:val="004D0218"/>
    <w:rsid w:val="004D024C"/>
    <w:rsid w:val="004D0E7F"/>
    <w:rsid w:val="004D1151"/>
    <w:rsid w:val="004D1502"/>
    <w:rsid w:val="004D1F56"/>
    <w:rsid w:val="004D2019"/>
    <w:rsid w:val="004D2050"/>
    <w:rsid w:val="004D2611"/>
    <w:rsid w:val="004D2B71"/>
    <w:rsid w:val="004D2CD0"/>
    <w:rsid w:val="004D2F4A"/>
    <w:rsid w:val="004D3147"/>
    <w:rsid w:val="004D329D"/>
    <w:rsid w:val="004D343C"/>
    <w:rsid w:val="004D368E"/>
    <w:rsid w:val="004D3B67"/>
    <w:rsid w:val="004D4399"/>
    <w:rsid w:val="004D4535"/>
    <w:rsid w:val="004D468B"/>
    <w:rsid w:val="004D48EC"/>
    <w:rsid w:val="004D4A35"/>
    <w:rsid w:val="004D4C33"/>
    <w:rsid w:val="004D4C6A"/>
    <w:rsid w:val="004D4D32"/>
    <w:rsid w:val="004D4E0C"/>
    <w:rsid w:val="004D5338"/>
    <w:rsid w:val="004D5616"/>
    <w:rsid w:val="004D570F"/>
    <w:rsid w:val="004D585A"/>
    <w:rsid w:val="004D5909"/>
    <w:rsid w:val="004D60C0"/>
    <w:rsid w:val="004D65F5"/>
    <w:rsid w:val="004D6C85"/>
    <w:rsid w:val="004D6D49"/>
    <w:rsid w:val="004D7186"/>
    <w:rsid w:val="004D718E"/>
    <w:rsid w:val="004D76BF"/>
    <w:rsid w:val="004D7A08"/>
    <w:rsid w:val="004D7E6F"/>
    <w:rsid w:val="004D7FF7"/>
    <w:rsid w:val="004E0434"/>
    <w:rsid w:val="004E0989"/>
    <w:rsid w:val="004E09FF"/>
    <w:rsid w:val="004E0BF1"/>
    <w:rsid w:val="004E0E10"/>
    <w:rsid w:val="004E1043"/>
    <w:rsid w:val="004E1B05"/>
    <w:rsid w:val="004E2217"/>
    <w:rsid w:val="004E228B"/>
    <w:rsid w:val="004E325F"/>
    <w:rsid w:val="004E3395"/>
    <w:rsid w:val="004E38A4"/>
    <w:rsid w:val="004E3B9E"/>
    <w:rsid w:val="004E4055"/>
    <w:rsid w:val="004E4765"/>
    <w:rsid w:val="004E4841"/>
    <w:rsid w:val="004E48EA"/>
    <w:rsid w:val="004E4D5D"/>
    <w:rsid w:val="004E4E48"/>
    <w:rsid w:val="004E52C0"/>
    <w:rsid w:val="004E5368"/>
    <w:rsid w:val="004E585B"/>
    <w:rsid w:val="004E5958"/>
    <w:rsid w:val="004E5A96"/>
    <w:rsid w:val="004E6211"/>
    <w:rsid w:val="004E6ED5"/>
    <w:rsid w:val="004E7318"/>
    <w:rsid w:val="004E74A5"/>
    <w:rsid w:val="004E74A7"/>
    <w:rsid w:val="004E756A"/>
    <w:rsid w:val="004E7B19"/>
    <w:rsid w:val="004E7D9A"/>
    <w:rsid w:val="004E7FB8"/>
    <w:rsid w:val="004F029D"/>
    <w:rsid w:val="004F08F9"/>
    <w:rsid w:val="004F107A"/>
    <w:rsid w:val="004F1FA3"/>
    <w:rsid w:val="004F203E"/>
    <w:rsid w:val="004F2AB0"/>
    <w:rsid w:val="004F33B8"/>
    <w:rsid w:val="004F3866"/>
    <w:rsid w:val="004F3DA5"/>
    <w:rsid w:val="004F3EF7"/>
    <w:rsid w:val="004F444C"/>
    <w:rsid w:val="004F4759"/>
    <w:rsid w:val="004F48C6"/>
    <w:rsid w:val="004F4953"/>
    <w:rsid w:val="004F4C6C"/>
    <w:rsid w:val="004F5298"/>
    <w:rsid w:val="004F563A"/>
    <w:rsid w:val="004F57D0"/>
    <w:rsid w:val="004F5AD4"/>
    <w:rsid w:val="004F5ADA"/>
    <w:rsid w:val="004F5B9F"/>
    <w:rsid w:val="004F5CB6"/>
    <w:rsid w:val="004F5DB5"/>
    <w:rsid w:val="004F5E1D"/>
    <w:rsid w:val="004F6233"/>
    <w:rsid w:val="004F7060"/>
    <w:rsid w:val="004F7371"/>
    <w:rsid w:val="004F7A43"/>
    <w:rsid w:val="004F7EF1"/>
    <w:rsid w:val="0050050C"/>
    <w:rsid w:val="00500C46"/>
    <w:rsid w:val="00500E91"/>
    <w:rsid w:val="0050127A"/>
    <w:rsid w:val="00501298"/>
    <w:rsid w:val="005017ED"/>
    <w:rsid w:val="00501A0F"/>
    <w:rsid w:val="00501F8E"/>
    <w:rsid w:val="005024D4"/>
    <w:rsid w:val="0050251E"/>
    <w:rsid w:val="00502920"/>
    <w:rsid w:val="00502B43"/>
    <w:rsid w:val="00502FB3"/>
    <w:rsid w:val="005031BA"/>
    <w:rsid w:val="00503233"/>
    <w:rsid w:val="00503832"/>
    <w:rsid w:val="00504160"/>
    <w:rsid w:val="005046F8"/>
    <w:rsid w:val="0050475D"/>
    <w:rsid w:val="005047F4"/>
    <w:rsid w:val="0050490F"/>
    <w:rsid w:val="00504C7F"/>
    <w:rsid w:val="00504D3C"/>
    <w:rsid w:val="0050531D"/>
    <w:rsid w:val="005053D7"/>
    <w:rsid w:val="005057ED"/>
    <w:rsid w:val="00505A5E"/>
    <w:rsid w:val="00505BF5"/>
    <w:rsid w:val="00505E47"/>
    <w:rsid w:val="005067F9"/>
    <w:rsid w:val="00506AED"/>
    <w:rsid w:val="005077E5"/>
    <w:rsid w:val="00507DF5"/>
    <w:rsid w:val="00510408"/>
    <w:rsid w:val="00510A5D"/>
    <w:rsid w:val="00510CF0"/>
    <w:rsid w:val="00510D53"/>
    <w:rsid w:val="00510ED3"/>
    <w:rsid w:val="005110BB"/>
    <w:rsid w:val="0051166F"/>
    <w:rsid w:val="00511717"/>
    <w:rsid w:val="005117A3"/>
    <w:rsid w:val="005117F9"/>
    <w:rsid w:val="00511C80"/>
    <w:rsid w:val="00511D3B"/>
    <w:rsid w:val="0051272E"/>
    <w:rsid w:val="005128DB"/>
    <w:rsid w:val="00512B2D"/>
    <w:rsid w:val="00512EC2"/>
    <w:rsid w:val="00512F13"/>
    <w:rsid w:val="005132A1"/>
    <w:rsid w:val="0051354E"/>
    <w:rsid w:val="00513581"/>
    <w:rsid w:val="005139A3"/>
    <w:rsid w:val="005140B9"/>
    <w:rsid w:val="005140F4"/>
    <w:rsid w:val="005141C4"/>
    <w:rsid w:val="0051437E"/>
    <w:rsid w:val="0051449F"/>
    <w:rsid w:val="00514C53"/>
    <w:rsid w:val="00514E9E"/>
    <w:rsid w:val="00515A42"/>
    <w:rsid w:val="00515CA2"/>
    <w:rsid w:val="00515ED4"/>
    <w:rsid w:val="00515FC8"/>
    <w:rsid w:val="0051617D"/>
    <w:rsid w:val="005162DF"/>
    <w:rsid w:val="00516327"/>
    <w:rsid w:val="00516349"/>
    <w:rsid w:val="005164D9"/>
    <w:rsid w:val="00516A5C"/>
    <w:rsid w:val="00517330"/>
    <w:rsid w:val="00517381"/>
    <w:rsid w:val="00517838"/>
    <w:rsid w:val="00517C9F"/>
    <w:rsid w:val="00517D92"/>
    <w:rsid w:val="005201A3"/>
    <w:rsid w:val="005201DB"/>
    <w:rsid w:val="0052025E"/>
    <w:rsid w:val="005207C0"/>
    <w:rsid w:val="00520AEF"/>
    <w:rsid w:val="00520CA0"/>
    <w:rsid w:val="00520E55"/>
    <w:rsid w:val="00521082"/>
    <w:rsid w:val="00521735"/>
    <w:rsid w:val="00521831"/>
    <w:rsid w:val="005219BD"/>
    <w:rsid w:val="00521B7B"/>
    <w:rsid w:val="00521B8E"/>
    <w:rsid w:val="00521BC9"/>
    <w:rsid w:val="00521E9C"/>
    <w:rsid w:val="00522122"/>
    <w:rsid w:val="0052281C"/>
    <w:rsid w:val="005228F2"/>
    <w:rsid w:val="0052292B"/>
    <w:rsid w:val="00522A7F"/>
    <w:rsid w:val="00522FA6"/>
    <w:rsid w:val="00523257"/>
    <w:rsid w:val="00523764"/>
    <w:rsid w:val="00523C79"/>
    <w:rsid w:val="005241C3"/>
    <w:rsid w:val="00524293"/>
    <w:rsid w:val="00525131"/>
    <w:rsid w:val="0052516E"/>
    <w:rsid w:val="00525316"/>
    <w:rsid w:val="005256FD"/>
    <w:rsid w:val="00525993"/>
    <w:rsid w:val="00525A14"/>
    <w:rsid w:val="0052628C"/>
    <w:rsid w:val="00526B51"/>
    <w:rsid w:val="005274A2"/>
    <w:rsid w:val="00527EE0"/>
    <w:rsid w:val="00527F0C"/>
    <w:rsid w:val="00530050"/>
    <w:rsid w:val="005301EB"/>
    <w:rsid w:val="0053060C"/>
    <w:rsid w:val="00530845"/>
    <w:rsid w:val="00530C35"/>
    <w:rsid w:val="00530DDA"/>
    <w:rsid w:val="00531247"/>
    <w:rsid w:val="0053189B"/>
    <w:rsid w:val="005322B6"/>
    <w:rsid w:val="0053242E"/>
    <w:rsid w:val="005328C0"/>
    <w:rsid w:val="00532C31"/>
    <w:rsid w:val="00532E19"/>
    <w:rsid w:val="00532FBE"/>
    <w:rsid w:val="0053304F"/>
    <w:rsid w:val="005330D7"/>
    <w:rsid w:val="00533346"/>
    <w:rsid w:val="005333FA"/>
    <w:rsid w:val="00533805"/>
    <w:rsid w:val="00533F1F"/>
    <w:rsid w:val="00534028"/>
    <w:rsid w:val="0053413A"/>
    <w:rsid w:val="005342AA"/>
    <w:rsid w:val="0053444E"/>
    <w:rsid w:val="005346CF"/>
    <w:rsid w:val="00534D74"/>
    <w:rsid w:val="00535BBF"/>
    <w:rsid w:val="00536988"/>
    <w:rsid w:val="00536B25"/>
    <w:rsid w:val="00537585"/>
    <w:rsid w:val="00537861"/>
    <w:rsid w:val="00537B1E"/>
    <w:rsid w:val="00537CE7"/>
    <w:rsid w:val="0054043C"/>
    <w:rsid w:val="005404A4"/>
    <w:rsid w:val="00540AF7"/>
    <w:rsid w:val="00540C07"/>
    <w:rsid w:val="00540CB9"/>
    <w:rsid w:val="00540E51"/>
    <w:rsid w:val="0054126D"/>
    <w:rsid w:val="0054140E"/>
    <w:rsid w:val="0054248C"/>
    <w:rsid w:val="005425C7"/>
    <w:rsid w:val="005426A3"/>
    <w:rsid w:val="00542AAD"/>
    <w:rsid w:val="00542B85"/>
    <w:rsid w:val="00543029"/>
    <w:rsid w:val="005433FC"/>
    <w:rsid w:val="005436E7"/>
    <w:rsid w:val="005437B4"/>
    <w:rsid w:val="00543821"/>
    <w:rsid w:val="00543A19"/>
    <w:rsid w:val="005448CF"/>
    <w:rsid w:val="00544977"/>
    <w:rsid w:val="00544F2A"/>
    <w:rsid w:val="00545563"/>
    <w:rsid w:val="005458A3"/>
    <w:rsid w:val="005458B6"/>
    <w:rsid w:val="00545A0E"/>
    <w:rsid w:val="00545B52"/>
    <w:rsid w:val="00546061"/>
    <w:rsid w:val="0054614B"/>
    <w:rsid w:val="00546626"/>
    <w:rsid w:val="005472B5"/>
    <w:rsid w:val="00547B54"/>
    <w:rsid w:val="00550889"/>
    <w:rsid w:val="005508C4"/>
    <w:rsid w:val="00550A10"/>
    <w:rsid w:val="00550CBD"/>
    <w:rsid w:val="00550F54"/>
    <w:rsid w:val="0055147A"/>
    <w:rsid w:val="00551BF2"/>
    <w:rsid w:val="00552802"/>
    <w:rsid w:val="005528EE"/>
    <w:rsid w:val="0055297E"/>
    <w:rsid w:val="00552AD0"/>
    <w:rsid w:val="005538EA"/>
    <w:rsid w:val="0055403A"/>
    <w:rsid w:val="0055419B"/>
    <w:rsid w:val="005542CE"/>
    <w:rsid w:val="005543A0"/>
    <w:rsid w:val="00555E2A"/>
    <w:rsid w:val="00556241"/>
    <w:rsid w:val="005568A1"/>
    <w:rsid w:val="00556BBA"/>
    <w:rsid w:val="00556C76"/>
    <w:rsid w:val="00556D6C"/>
    <w:rsid w:val="00557320"/>
    <w:rsid w:val="0055743C"/>
    <w:rsid w:val="00557735"/>
    <w:rsid w:val="00557772"/>
    <w:rsid w:val="005579C6"/>
    <w:rsid w:val="00557D71"/>
    <w:rsid w:val="00557EBC"/>
    <w:rsid w:val="005608F3"/>
    <w:rsid w:val="00560AD7"/>
    <w:rsid w:val="00560BBB"/>
    <w:rsid w:val="00560C40"/>
    <w:rsid w:val="00560E7F"/>
    <w:rsid w:val="0056113A"/>
    <w:rsid w:val="005611DB"/>
    <w:rsid w:val="0056141F"/>
    <w:rsid w:val="005614FD"/>
    <w:rsid w:val="00561577"/>
    <w:rsid w:val="00561665"/>
    <w:rsid w:val="0056172E"/>
    <w:rsid w:val="0056189B"/>
    <w:rsid w:val="00561C51"/>
    <w:rsid w:val="00561EBA"/>
    <w:rsid w:val="00562619"/>
    <w:rsid w:val="00562A04"/>
    <w:rsid w:val="00562AC6"/>
    <w:rsid w:val="00562ADD"/>
    <w:rsid w:val="00562CBD"/>
    <w:rsid w:val="00562D46"/>
    <w:rsid w:val="00562E66"/>
    <w:rsid w:val="00562F71"/>
    <w:rsid w:val="00563078"/>
    <w:rsid w:val="005636E1"/>
    <w:rsid w:val="00564032"/>
    <w:rsid w:val="005646B0"/>
    <w:rsid w:val="00565471"/>
    <w:rsid w:val="005654B5"/>
    <w:rsid w:val="00565898"/>
    <w:rsid w:val="00565FC3"/>
    <w:rsid w:val="0056607B"/>
    <w:rsid w:val="0056635B"/>
    <w:rsid w:val="005667DB"/>
    <w:rsid w:val="00566801"/>
    <w:rsid w:val="005669E0"/>
    <w:rsid w:val="00566BDC"/>
    <w:rsid w:val="00566E42"/>
    <w:rsid w:val="00566FC9"/>
    <w:rsid w:val="00567160"/>
    <w:rsid w:val="00567893"/>
    <w:rsid w:val="0056799D"/>
    <w:rsid w:val="00567A2E"/>
    <w:rsid w:val="00567C73"/>
    <w:rsid w:val="00567CF5"/>
    <w:rsid w:val="00570254"/>
    <w:rsid w:val="0057066F"/>
    <w:rsid w:val="00570FBF"/>
    <w:rsid w:val="0057184F"/>
    <w:rsid w:val="00571AC2"/>
    <w:rsid w:val="00571B24"/>
    <w:rsid w:val="00571EE0"/>
    <w:rsid w:val="005721FA"/>
    <w:rsid w:val="00572A8D"/>
    <w:rsid w:val="00572C22"/>
    <w:rsid w:val="00572C64"/>
    <w:rsid w:val="005731B3"/>
    <w:rsid w:val="0057320B"/>
    <w:rsid w:val="005734DB"/>
    <w:rsid w:val="0057370F"/>
    <w:rsid w:val="00573F6B"/>
    <w:rsid w:val="005747F3"/>
    <w:rsid w:val="005748EE"/>
    <w:rsid w:val="0057499E"/>
    <w:rsid w:val="00574C8C"/>
    <w:rsid w:val="00574FA9"/>
    <w:rsid w:val="00575227"/>
    <w:rsid w:val="00575E47"/>
    <w:rsid w:val="00575F2D"/>
    <w:rsid w:val="00576482"/>
    <w:rsid w:val="00576BD1"/>
    <w:rsid w:val="00577035"/>
    <w:rsid w:val="00577195"/>
    <w:rsid w:val="005771B7"/>
    <w:rsid w:val="0057742C"/>
    <w:rsid w:val="00577854"/>
    <w:rsid w:val="00580225"/>
    <w:rsid w:val="0058064E"/>
    <w:rsid w:val="0058068D"/>
    <w:rsid w:val="00581076"/>
    <w:rsid w:val="0058182A"/>
    <w:rsid w:val="0058194A"/>
    <w:rsid w:val="00581A57"/>
    <w:rsid w:val="00581C2E"/>
    <w:rsid w:val="00581CBC"/>
    <w:rsid w:val="005824B5"/>
    <w:rsid w:val="0058250C"/>
    <w:rsid w:val="00582F36"/>
    <w:rsid w:val="00583E7D"/>
    <w:rsid w:val="00584820"/>
    <w:rsid w:val="00584E33"/>
    <w:rsid w:val="00584F63"/>
    <w:rsid w:val="00584FB2"/>
    <w:rsid w:val="0058567B"/>
    <w:rsid w:val="00585701"/>
    <w:rsid w:val="00585A6C"/>
    <w:rsid w:val="00585B4D"/>
    <w:rsid w:val="00586984"/>
    <w:rsid w:val="00586986"/>
    <w:rsid w:val="00586A4A"/>
    <w:rsid w:val="00586E32"/>
    <w:rsid w:val="00586E71"/>
    <w:rsid w:val="00587056"/>
    <w:rsid w:val="005870E5"/>
    <w:rsid w:val="0059057A"/>
    <w:rsid w:val="005907CD"/>
    <w:rsid w:val="0059087E"/>
    <w:rsid w:val="005909CD"/>
    <w:rsid w:val="00590A09"/>
    <w:rsid w:val="00590BC8"/>
    <w:rsid w:val="00590C14"/>
    <w:rsid w:val="00591051"/>
    <w:rsid w:val="005911CA"/>
    <w:rsid w:val="00591269"/>
    <w:rsid w:val="005913B4"/>
    <w:rsid w:val="00591462"/>
    <w:rsid w:val="005915E1"/>
    <w:rsid w:val="0059165C"/>
    <w:rsid w:val="00592012"/>
    <w:rsid w:val="0059241E"/>
    <w:rsid w:val="005924D2"/>
    <w:rsid w:val="00592534"/>
    <w:rsid w:val="00592F60"/>
    <w:rsid w:val="00593396"/>
    <w:rsid w:val="005934A4"/>
    <w:rsid w:val="005934C3"/>
    <w:rsid w:val="00593883"/>
    <w:rsid w:val="00593EE2"/>
    <w:rsid w:val="00594112"/>
    <w:rsid w:val="00594A43"/>
    <w:rsid w:val="00594DD3"/>
    <w:rsid w:val="00594F41"/>
    <w:rsid w:val="005954A9"/>
    <w:rsid w:val="00595AD9"/>
    <w:rsid w:val="00595B09"/>
    <w:rsid w:val="005972C9"/>
    <w:rsid w:val="00597A4C"/>
    <w:rsid w:val="005A024B"/>
    <w:rsid w:val="005A0695"/>
    <w:rsid w:val="005A074F"/>
    <w:rsid w:val="005A0A8D"/>
    <w:rsid w:val="005A0C44"/>
    <w:rsid w:val="005A0E46"/>
    <w:rsid w:val="005A0EA3"/>
    <w:rsid w:val="005A0EFC"/>
    <w:rsid w:val="005A1653"/>
    <w:rsid w:val="005A22CE"/>
    <w:rsid w:val="005A2552"/>
    <w:rsid w:val="005A26A7"/>
    <w:rsid w:val="005A3437"/>
    <w:rsid w:val="005A3513"/>
    <w:rsid w:val="005A3E1F"/>
    <w:rsid w:val="005A4093"/>
    <w:rsid w:val="005A4426"/>
    <w:rsid w:val="005A4A05"/>
    <w:rsid w:val="005A4A42"/>
    <w:rsid w:val="005A501A"/>
    <w:rsid w:val="005A533D"/>
    <w:rsid w:val="005A543E"/>
    <w:rsid w:val="005A585A"/>
    <w:rsid w:val="005A590B"/>
    <w:rsid w:val="005A5E85"/>
    <w:rsid w:val="005A612C"/>
    <w:rsid w:val="005A6562"/>
    <w:rsid w:val="005A65B1"/>
    <w:rsid w:val="005A65FE"/>
    <w:rsid w:val="005A6B35"/>
    <w:rsid w:val="005A6CAA"/>
    <w:rsid w:val="005A7042"/>
    <w:rsid w:val="005A70BC"/>
    <w:rsid w:val="005A7137"/>
    <w:rsid w:val="005A716F"/>
    <w:rsid w:val="005A762C"/>
    <w:rsid w:val="005A7661"/>
    <w:rsid w:val="005B0D9B"/>
    <w:rsid w:val="005B1549"/>
    <w:rsid w:val="005B15CB"/>
    <w:rsid w:val="005B193B"/>
    <w:rsid w:val="005B198F"/>
    <w:rsid w:val="005B1BC1"/>
    <w:rsid w:val="005B1D9B"/>
    <w:rsid w:val="005B1E18"/>
    <w:rsid w:val="005B2147"/>
    <w:rsid w:val="005B225A"/>
    <w:rsid w:val="005B441C"/>
    <w:rsid w:val="005B48C6"/>
    <w:rsid w:val="005B4F02"/>
    <w:rsid w:val="005B4F10"/>
    <w:rsid w:val="005B51D3"/>
    <w:rsid w:val="005B5254"/>
    <w:rsid w:val="005B54AB"/>
    <w:rsid w:val="005B5705"/>
    <w:rsid w:val="005B57BA"/>
    <w:rsid w:val="005B57D2"/>
    <w:rsid w:val="005B59AD"/>
    <w:rsid w:val="005B5C47"/>
    <w:rsid w:val="005B5D77"/>
    <w:rsid w:val="005B5DDA"/>
    <w:rsid w:val="005B5E66"/>
    <w:rsid w:val="005B626D"/>
    <w:rsid w:val="005B635A"/>
    <w:rsid w:val="005B683C"/>
    <w:rsid w:val="005B6CB3"/>
    <w:rsid w:val="005B6FCE"/>
    <w:rsid w:val="005B72FB"/>
    <w:rsid w:val="005B754A"/>
    <w:rsid w:val="005B78BC"/>
    <w:rsid w:val="005B79F7"/>
    <w:rsid w:val="005B7B55"/>
    <w:rsid w:val="005C000D"/>
    <w:rsid w:val="005C0311"/>
    <w:rsid w:val="005C04BC"/>
    <w:rsid w:val="005C073A"/>
    <w:rsid w:val="005C080A"/>
    <w:rsid w:val="005C082F"/>
    <w:rsid w:val="005C09EC"/>
    <w:rsid w:val="005C0A87"/>
    <w:rsid w:val="005C0F00"/>
    <w:rsid w:val="005C102E"/>
    <w:rsid w:val="005C1650"/>
    <w:rsid w:val="005C1913"/>
    <w:rsid w:val="005C1D2B"/>
    <w:rsid w:val="005C1EA1"/>
    <w:rsid w:val="005C29C5"/>
    <w:rsid w:val="005C2ECC"/>
    <w:rsid w:val="005C2F9D"/>
    <w:rsid w:val="005C3405"/>
    <w:rsid w:val="005C3507"/>
    <w:rsid w:val="005C3DA5"/>
    <w:rsid w:val="005C4233"/>
    <w:rsid w:val="005C4B20"/>
    <w:rsid w:val="005C4C65"/>
    <w:rsid w:val="005C5159"/>
    <w:rsid w:val="005C524B"/>
    <w:rsid w:val="005C5E2F"/>
    <w:rsid w:val="005C61E5"/>
    <w:rsid w:val="005C6294"/>
    <w:rsid w:val="005C677F"/>
    <w:rsid w:val="005C72D5"/>
    <w:rsid w:val="005C7B19"/>
    <w:rsid w:val="005C7BF6"/>
    <w:rsid w:val="005D000A"/>
    <w:rsid w:val="005D003A"/>
    <w:rsid w:val="005D02BB"/>
    <w:rsid w:val="005D0438"/>
    <w:rsid w:val="005D05D7"/>
    <w:rsid w:val="005D0896"/>
    <w:rsid w:val="005D0A46"/>
    <w:rsid w:val="005D1210"/>
    <w:rsid w:val="005D1D8D"/>
    <w:rsid w:val="005D255B"/>
    <w:rsid w:val="005D286D"/>
    <w:rsid w:val="005D37E3"/>
    <w:rsid w:val="005D3D79"/>
    <w:rsid w:val="005D3D85"/>
    <w:rsid w:val="005D4026"/>
    <w:rsid w:val="005D45D5"/>
    <w:rsid w:val="005D4BDB"/>
    <w:rsid w:val="005D4C96"/>
    <w:rsid w:val="005D52DE"/>
    <w:rsid w:val="005D54F9"/>
    <w:rsid w:val="005D585D"/>
    <w:rsid w:val="005D5EC5"/>
    <w:rsid w:val="005D6132"/>
    <w:rsid w:val="005D6163"/>
    <w:rsid w:val="005D696E"/>
    <w:rsid w:val="005D6C43"/>
    <w:rsid w:val="005D7341"/>
    <w:rsid w:val="005D78AE"/>
    <w:rsid w:val="005E03D1"/>
    <w:rsid w:val="005E0440"/>
    <w:rsid w:val="005E09E0"/>
    <w:rsid w:val="005E0F10"/>
    <w:rsid w:val="005E1188"/>
    <w:rsid w:val="005E130C"/>
    <w:rsid w:val="005E1408"/>
    <w:rsid w:val="005E1FAD"/>
    <w:rsid w:val="005E21D6"/>
    <w:rsid w:val="005E2223"/>
    <w:rsid w:val="005E24F6"/>
    <w:rsid w:val="005E261B"/>
    <w:rsid w:val="005E26E3"/>
    <w:rsid w:val="005E2B3E"/>
    <w:rsid w:val="005E320A"/>
    <w:rsid w:val="005E3276"/>
    <w:rsid w:val="005E3382"/>
    <w:rsid w:val="005E4542"/>
    <w:rsid w:val="005E4628"/>
    <w:rsid w:val="005E4634"/>
    <w:rsid w:val="005E4645"/>
    <w:rsid w:val="005E471C"/>
    <w:rsid w:val="005E4860"/>
    <w:rsid w:val="005E496F"/>
    <w:rsid w:val="005E5B36"/>
    <w:rsid w:val="005E604F"/>
    <w:rsid w:val="005E611F"/>
    <w:rsid w:val="005E64E9"/>
    <w:rsid w:val="005E6967"/>
    <w:rsid w:val="005E6CC6"/>
    <w:rsid w:val="005E6DDD"/>
    <w:rsid w:val="005E6FEA"/>
    <w:rsid w:val="005E75E5"/>
    <w:rsid w:val="005E75E9"/>
    <w:rsid w:val="005E79DF"/>
    <w:rsid w:val="005E7EFE"/>
    <w:rsid w:val="005E7FD1"/>
    <w:rsid w:val="005E7FE0"/>
    <w:rsid w:val="005F0DF1"/>
    <w:rsid w:val="005F16E5"/>
    <w:rsid w:val="005F17FD"/>
    <w:rsid w:val="005F1963"/>
    <w:rsid w:val="005F20DF"/>
    <w:rsid w:val="005F259A"/>
    <w:rsid w:val="005F2B74"/>
    <w:rsid w:val="005F2B96"/>
    <w:rsid w:val="005F2C66"/>
    <w:rsid w:val="005F3028"/>
    <w:rsid w:val="005F31CE"/>
    <w:rsid w:val="005F322A"/>
    <w:rsid w:val="005F37E6"/>
    <w:rsid w:val="005F3D77"/>
    <w:rsid w:val="005F457D"/>
    <w:rsid w:val="005F4CE8"/>
    <w:rsid w:val="005F4D92"/>
    <w:rsid w:val="005F4E1B"/>
    <w:rsid w:val="005F56D7"/>
    <w:rsid w:val="005F5A90"/>
    <w:rsid w:val="005F6324"/>
    <w:rsid w:val="005F63AC"/>
    <w:rsid w:val="005F64E4"/>
    <w:rsid w:val="005F678A"/>
    <w:rsid w:val="005F6A09"/>
    <w:rsid w:val="005F6AD5"/>
    <w:rsid w:val="005F6B29"/>
    <w:rsid w:val="005F75A4"/>
    <w:rsid w:val="005F7C4B"/>
    <w:rsid w:val="005F7CD1"/>
    <w:rsid w:val="005F7DAD"/>
    <w:rsid w:val="005F7DC7"/>
    <w:rsid w:val="0060052C"/>
    <w:rsid w:val="00600AAD"/>
    <w:rsid w:val="00600ABD"/>
    <w:rsid w:val="00600AE8"/>
    <w:rsid w:val="00600D75"/>
    <w:rsid w:val="00600E4B"/>
    <w:rsid w:val="00601098"/>
    <w:rsid w:val="00601123"/>
    <w:rsid w:val="00601957"/>
    <w:rsid w:val="00601EC6"/>
    <w:rsid w:val="00602048"/>
    <w:rsid w:val="006031AC"/>
    <w:rsid w:val="00603348"/>
    <w:rsid w:val="00603459"/>
    <w:rsid w:val="00603BAC"/>
    <w:rsid w:val="00603CE6"/>
    <w:rsid w:val="00603FAB"/>
    <w:rsid w:val="00604264"/>
    <w:rsid w:val="0060449E"/>
    <w:rsid w:val="0060475F"/>
    <w:rsid w:val="00604B91"/>
    <w:rsid w:val="006050F9"/>
    <w:rsid w:val="0060542C"/>
    <w:rsid w:val="0060549E"/>
    <w:rsid w:val="00605A61"/>
    <w:rsid w:val="00605C42"/>
    <w:rsid w:val="00605CA6"/>
    <w:rsid w:val="00606AF0"/>
    <w:rsid w:val="00606C09"/>
    <w:rsid w:val="00606F6C"/>
    <w:rsid w:val="00607139"/>
    <w:rsid w:val="0060754E"/>
    <w:rsid w:val="0060761E"/>
    <w:rsid w:val="00607676"/>
    <w:rsid w:val="006076F3"/>
    <w:rsid w:val="00607C76"/>
    <w:rsid w:val="00607F10"/>
    <w:rsid w:val="006100D0"/>
    <w:rsid w:val="00610130"/>
    <w:rsid w:val="00610189"/>
    <w:rsid w:val="00610FA3"/>
    <w:rsid w:val="006113AC"/>
    <w:rsid w:val="0061184F"/>
    <w:rsid w:val="00611CE1"/>
    <w:rsid w:val="00611D83"/>
    <w:rsid w:val="00611F8B"/>
    <w:rsid w:val="00612148"/>
    <w:rsid w:val="00612953"/>
    <w:rsid w:val="0061302E"/>
    <w:rsid w:val="006131B1"/>
    <w:rsid w:val="006135AE"/>
    <w:rsid w:val="006135C7"/>
    <w:rsid w:val="00613952"/>
    <w:rsid w:val="00613C79"/>
    <w:rsid w:val="00613F48"/>
    <w:rsid w:val="006142F2"/>
    <w:rsid w:val="006146BD"/>
    <w:rsid w:val="00614C84"/>
    <w:rsid w:val="00615055"/>
    <w:rsid w:val="00615181"/>
    <w:rsid w:val="00615230"/>
    <w:rsid w:val="00615C25"/>
    <w:rsid w:val="00616188"/>
    <w:rsid w:val="00616467"/>
    <w:rsid w:val="00616A20"/>
    <w:rsid w:val="00616D47"/>
    <w:rsid w:val="00616F38"/>
    <w:rsid w:val="00617225"/>
    <w:rsid w:val="00617371"/>
    <w:rsid w:val="006177DC"/>
    <w:rsid w:val="006178B5"/>
    <w:rsid w:val="00617BD7"/>
    <w:rsid w:val="00620103"/>
    <w:rsid w:val="006205BB"/>
    <w:rsid w:val="00620C22"/>
    <w:rsid w:val="006211C6"/>
    <w:rsid w:val="00621B0A"/>
    <w:rsid w:val="00621D07"/>
    <w:rsid w:val="00621E14"/>
    <w:rsid w:val="00621E65"/>
    <w:rsid w:val="00621F7C"/>
    <w:rsid w:val="00621FB3"/>
    <w:rsid w:val="00622156"/>
    <w:rsid w:val="0062251B"/>
    <w:rsid w:val="00622538"/>
    <w:rsid w:val="006225B9"/>
    <w:rsid w:val="006228E6"/>
    <w:rsid w:val="006229A3"/>
    <w:rsid w:val="006230F5"/>
    <w:rsid w:val="006234B6"/>
    <w:rsid w:val="00623687"/>
    <w:rsid w:val="00623755"/>
    <w:rsid w:val="00623A99"/>
    <w:rsid w:val="00623EDC"/>
    <w:rsid w:val="00623F2E"/>
    <w:rsid w:val="00624056"/>
    <w:rsid w:val="0062420D"/>
    <w:rsid w:val="0062450C"/>
    <w:rsid w:val="0062452E"/>
    <w:rsid w:val="00625032"/>
    <w:rsid w:val="00625100"/>
    <w:rsid w:val="00625392"/>
    <w:rsid w:val="006259BB"/>
    <w:rsid w:val="006259C9"/>
    <w:rsid w:val="00625D63"/>
    <w:rsid w:val="006261BA"/>
    <w:rsid w:val="00626547"/>
    <w:rsid w:val="0062677A"/>
    <w:rsid w:val="00626867"/>
    <w:rsid w:val="00626BE1"/>
    <w:rsid w:val="006276FA"/>
    <w:rsid w:val="00627BB7"/>
    <w:rsid w:val="006300DB"/>
    <w:rsid w:val="00630456"/>
    <w:rsid w:val="006304AE"/>
    <w:rsid w:val="00630994"/>
    <w:rsid w:val="00630C8C"/>
    <w:rsid w:val="00630FDD"/>
    <w:rsid w:val="00631190"/>
    <w:rsid w:val="00631735"/>
    <w:rsid w:val="00631C4C"/>
    <w:rsid w:val="00632338"/>
    <w:rsid w:val="00632772"/>
    <w:rsid w:val="0063282E"/>
    <w:rsid w:val="00632B2B"/>
    <w:rsid w:val="00633872"/>
    <w:rsid w:val="006339EE"/>
    <w:rsid w:val="00633C56"/>
    <w:rsid w:val="00633F1E"/>
    <w:rsid w:val="0063420A"/>
    <w:rsid w:val="0063420E"/>
    <w:rsid w:val="006350D6"/>
    <w:rsid w:val="00635210"/>
    <w:rsid w:val="006352AE"/>
    <w:rsid w:val="006355B7"/>
    <w:rsid w:val="00635F36"/>
    <w:rsid w:val="00635FF8"/>
    <w:rsid w:val="006362F9"/>
    <w:rsid w:val="00636857"/>
    <w:rsid w:val="0063709E"/>
    <w:rsid w:val="00637687"/>
    <w:rsid w:val="00637C75"/>
    <w:rsid w:val="00637FD7"/>
    <w:rsid w:val="00640070"/>
    <w:rsid w:val="00640826"/>
    <w:rsid w:val="00640DE5"/>
    <w:rsid w:val="00640F00"/>
    <w:rsid w:val="0064100E"/>
    <w:rsid w:val="00641455"/>
    <w:rsid w:val="00641A70"/>
    <w:rsid w:val="00641AB2"/>
    <w:rsid w:val="006421D5"/>
    <w:rsid w:val="006424B5"/>
    <w:rsid w:val="006428FB"/>
    <w:rsid w:val="0064326D"/>
    <w:rsid w:val="00643617"/>
    <w:rsid w:val="006437F2"/>
    <w:rsid w:val="00643810"/>
    <w:rsid w:val="006439BA"/>
    <w:rsid w:val="00643EC2"/>
    <w:rsid w:val="00644058"/>
    <w:rsid w:val="006441DF"/>
    <w:rsid w:val="00644482"/>
    <w:rsid w:val="006446A5"/>
    <w:rsid w:val="006447CB"/>
    <w:rsid w:val="006448C5"/>
    <w:rsid w:val="00644FB7"/>
    <w:rsid w:val="00645476"/>
    <w:rsid w:val="006455A1"/>
    <w:rsid w:val="006455BF"/>
    <w:rsid w:val="00645F04"/>
    <w:rsid w:val="00646611"/>
    <w:rsid w:val="00646AAB"/>
    <w:rsid w:val="0064707F"/>
    <w:rsid w:val="0064717E"/>
    <w:rsid w:val="00647266"/>
    <w:rsid w:val="006475D3"/>
    <w:rsid w:val="00647DDC"/>
    <w:rsid w:val="00650303"/>
    <w:rsid w:val="00650D6C"/>
    <w:rsid w:val="006510AC"/>
    <w:rsid w:val="00651322"/>
    <w:rsid w:val="0065152F"/>
    <w:rsid w:val="0065155C"/>
    <w:rsid w:val="006516D9"/>
    <w:rsid w:val="006528CD"/>
    <w:rsid w:val="00652B74"/>
    <w:rsid w:val="00652D27"/>
    <w:rsid w:val="00653072"/>
    <w:rsid w:val="006533F7"/>
    <w:rsid w:val="006536EE"/>
    <w:rsid w:val="00653FF6"/>
    <w:rsid w:val="0065400B"/>
    <w:rsid w:val="006544D8"/>
    <w:rsid w:val="0065459A"/>
    <w:rsid w:val="00654A69"/>
    <w:rsid w:val="00654BD7"/>
    <w:rsid w:val="00654D05"/>
    <w:rsid w:val="006550CC"/>
    <w:rsid w:val="0065533A"/>
    <w:rsid w:val="006555F5"/>
    <w:rsid w:val="0065589D"/>
    <w:rsid w:val="0065590B"/>
    <w:rsid w:val="00655D6B"/>
    <w:rsid w:val="00655D6E"/>
    <w:rsid w:val="00655EC2"/>
    <w:rsid w:val="00656754"/>
    <w:rsid w:val="00656840"/>
    <w:rsid w:val="00656B7D"/>
    <w:rsid w:val="00656E6E"/>
    <w:rsid w:val="00657857"/>
    <w:rsid w:val="006579A0"/>
    <w:rsid w:val="006600F1"/>
    <w:rsid w:val="006604AF"/>
    <w:rsid w:val="0066077A"/>
    <w:rsid w:val="00660976"/>
    <w:rsid w:val="00660CEB"/>
    <w:rsid w:val="00661195"/>
    <w:rsid w:val="0066137C"/>
    <w:rsid w:val="006613C3"/>
    <w:rsid w:val="006624B2"/>
    <w:rsid w:val="006631FF"/>
    <w:rsid w:val="0066336B"/>
    <w:rsid w:val="00663833"/>
    <w:rsid w:val="00663B09"/>
    <w:rsid w:val="00663C16"/>
    <w:rsid w:val="00663CA0"/>
    <w:rsid w:val="00664089"/>
    <w:rsid w:val="00664567"/>
    <w:rsid w:val="0066512F"/>
    <w:rsid w:val="0066524A"/>
    <w:rsid w:val="006653EC"/>
    <w:rsid w:val="006654D8"/>
    <w:rsid w:val="00665865"/>
    <w:rsid w:val="00665A90"/>
    <w:rsid w:val="0066639D"/>
    <w:rsid w:val="00666758"/>
    <w:rsid w:val="00666A90"/>
    <w:rsid w:val="00666AE6"/>
    <w:rsid w:val="006673FB"/>
    <w:rsid w:val="006675E3"/>
    <w:rsid w:val="00667653"/>
    <w:rsid w:val="00667947"/>
    <w:rsid w:val="00667ED6"/>
    <w:rsid w:val="0067033B"/>
    <w:rsid w:val="006703F4"/>
    <w:rsid w:val="006705DF"/>
    <w:rsid w:val="006706E8"/>
    <w:rsid w:val="00670E60"/>
    <w:rsid w:val="00670FCE"/>
    <w:rsid w:val="00670FFE"/>
    <w:rsid w:val="0067139D"/>
    <w:rsid w:val="006714A1"/>
    <w:rsid w:val="0067199D"/>
    <w:rsid w:val="00671A39"/>
    <w:rsid w:val="00671C0E"/>
    <w:rsid w:val="006725F1"/>
    <w:rsid w:val="00672793"/>
    <w:rsid w:val="00672A39"/>
    <w:rsid w:val="00672F22"/>
    <w:rsid w:val="006733BA"/>
    <w:rsid w:val="0067365F"/>
    <w:rsid w:val="00673B93"/>
    <w:rsid w:val="00673C97"/>
    <w:rsid w:val="00673D40"/>
    <w:rsid w:val="00673DDD"/>
    <w:rsid w:val="006744F4"/>
    <w:rsid w:val="006747DD"/>
    <w:rsid w:val="00674985"/>
    <w:rsid w:val="00674C10"/>
    <w:rsid w:val="00674C26"/>
    <w:rsid w:val="006753BF"/>
    <w:rsid w:val="006757E7"/>
    <w:rsid w:val="00675AED"/>
    <w:rsid w:val="00675E8C"/>
    <w:rsid w:val="00675F54"/>
    <w:rsid w:val="00676393"/>
    <w:rsid w:val="00676972"/>
    <w:rsid w:val="00676B64"/>
    <w:rsid w:val="006771A9"/>
    <w:rsid w:val="00677938"/>
    <w:rsid w:val="00677CE7"/>
    <w:rsid w:val="00677D15"/>
    <w:rsid w:val="00677E4D"/>
    <w:rsid w:val="00680095"/>
    <w:rsid w:val="00680284"/>
    <w:rsid w:val="00680433"/>
    <w:rsid w:val="006804E2"/>
    <w:rsid w:val="0068096D"/>
    <w:rsid w:val="00680AFE"/>
    <w:rsid w:val="00681098"/>
    <w:rsid w:val="00681385"/>
    <w:rsid w:val="00681447"/>
    <w:rsid w:val="00681B09"/>
    <w:rsid w:val="00681FD9"/>
    <w:rsid w:val="0068200A"/>
    <w:rsid w:val="00682D83"/>
    <w:rsid w:val="00682E6F"/>
    <w:rsid w:val="0068382A"/>
    <w:rsid w:val="00683E2C"/>
    <w:rsid w:val="00683F25"/>
    <w:rsid w:val="00683F83"/>
    <w:rsid w:val="0068439C"/>
    <w:rsid w:val="00684402"/>
    <w:rsid w:val="006847CA"/>
    <w:rsid w:val="00684ACB"/>
    <w:rsid w:val="00684AFB"/>
    <w:rsid w:val="00684D5D"/>
    <w:rsid w:val="00684D5F"/>
    <w:rsid w:val="00685223"/>
    <w:rsid w:val="00685443"/>
    <w:rsid w:val="00685635"/>
    <w:rsid w:val="00685762"/>
    <w:rsid w:val="00685818"/>
    <w:rsid w:val="00685B5E"/>
    <w:rsid w:val="00685BF9"/>
    <w:rsid w:val="00685C24"/>
    <w:rsid w:val="00685D83"/>
    <w:rsid w:val="0068600C"/>
    <w:rsid w:val="00686693"/>
    <w:rsid w:val="00686714"/>
    <w:rsid w:val="0068683B"/>
    <w:rsid w:val="00686D88"/>
    <w:rsid w:val="00686FB0"/>
    <w:rsid w:val="0068704C"/>
    <w:rsid w:val="0068772F"/>
    <w:rsid w:val="0068774A"/>
    <w:rsid w:val="0068798E"/>
    <w:rsid w:val="00690718"/>
    <w:rsid w:val="00691149"/>
    <w:rsid w:val="00691159"/>
    <w:rsid w:val="006912D6"/>
    <w:rsid w:val="006913A9"/>
    <w:rsid w:val="0069143F"/>
    <w:rsid w:val="006915F6"/>
    <w:rsid w:val="006917CE"/>
    <w:rsid w:val="00691B1D"/>
    <w:rsid w:val="00691F87"/>
    <w:rsid w:val="0069229B"/>
    <w:rsid w:val="0069237F"/>
    <w:rsid w:val="006923E8"/>
    <w:rsid w:val="0069252E"/>
    <w:rsid w:val="00692572"/>
    <w:rsid w:val="006926C9"/>
    <w:rsid w:val="00692B26"/>
    <w:rsid w:val="00693371"/>
    <w:rsid w:val="00693537"/>
    <w:rsid w:val="00693660"/>
    <w:rsid w:val="006941FD"/>
    <w:rsid w:val="006942D9"/>
    <w:rsid w:val="006943F1"/>
    <w:rsid w:val="00694638"/>
    <w:rsid w:val="00694FE2"/>
    <w:rsid w:val="006956CA"/>
    <w:rsid w:val="006956E8"/>
    <w:rsid w:val="006959E9"/>
    <w:rsid w:val="00695BEC"/>
    <w:rsid w:val="0069609E"/>
    <w:rsid w:val="0069674F"/>
    <w:rsid w:val="0069685A"/>
    <w:rsid w:val="00697450"/>
    <w:rsid w:val="0069770A"/>
    <w:rsid w:val="00697EA7"/>
    <w:rsid w:val="00697F53"/>
    <w:rsid w:val="006A027A"/>
    <w:rsid w:val="006A05BC"/>
    <w:rsid w:val="006A0849"/>
    <w:rsid w:val="006A0883"/>
    <w:rsid w:val="006A0ADD"/>
    <w:rsid w:val="006A0BF5"/>
    <w:rsid w:val="006A100C"/>
    <w:rsid w:val="006A10EC"/>
    <w:rsid w:val="006A1A3C"/>
    <w:rsid w:val="006A1EDF"/>
    <w:rsid w:val="006A2148"/>
    <w:rsid w:val="006A2232"/>
    <w:rsid w:val="006A24DA"/>
    <w:rsid w:val="006A2EEA"/>
    <w:rsid w:val="006A311E"/>
    <w:rsid w:val="006A3132"/>
    <w:rsid w:val="006A329F"/>
    <w:rsid w:val="006A3B36"/>
    <w:rsid w:val="006A3E8C"/>
    <w:rsid w:val="006A3EAF"/>
    <w:rsid w:val="006A4062"/>
    <w:rsid w:val="006A44A3"/>
    <w:rsid w:val="006A499C"/>
    <w:rsid w:val="006A4FDC"/>
    <w:rsid w:val="006A550C"/>
    <w:rsid w:val="006A55E2"/>
    <w:rsid w:val="006A5673"/>
    <w:rsid w:val="006A5698"/>
    <w:rsid w:val="006A5A94"/>
    <w:rsid w:val="006A5FD6"/>
    <w:rsid w:val="006A5FE9"/>
    <w:rsid w:val="006A6B4A"/>
    <w:rsid w:val="006A7011"/>
    <w:rsid w:val="006A7021"/>
    <w:rsid w:val="006A75AE"/>
    <w:rsid w:val="006A79B5"/>
    <w:rsid w:val="006A7BCE"/>
    <w:rsid w:val="006A7FCC"/>
    <w:rsid w:val="006A7FE0"/>
    <w:rsid w:val="006B0376"/>
    <w:rsid w:val="006B065A"/>
    <w:rsid w:val="006B080F"/>
    <w:rsid w:val="006B0C96"/>
    <w:rsid w:val="006B0D38"/>
    <w:rsid w:val="006B1183"/>
    <w:rsid w:val="006B188A"/>
    <w:rsid w:val="006B1987"/>
    <w:rsid w:val="006B21D2"/>
    <w:rsid w:val="006B23BD"/>
    <w:rsid w:val="006B2463"/>
    <w:rsid w:val="006B272F"/>
    <w:rsid w:val="006B28A0"/>
    <w:rsid w:val="006B3084"/>
    <w:rsid w:val="006B3105"/>
    <w:rsid w:val="006B3937"/>
    <w:rsid w:val="006B42F7"/>
    <w:rsid w:val="006B4A24"/>
    <w:rsid w:val="006B4B53"/>
    <w:rsid w:val="006B5364"/>
    <w:rsid w:val="006B5372"/>
    <w:rsid w:val="006B560F"/>
    <w:rsid w:val="006B568D"/>
    <w:rsid w:val="006B57F6"/>
    <w:rsid w:val="006B5A7F"/>
    <w:rsid w:val="006B66A6"/>
    <w:rsid w:val="006B690B"/>
    <w:rsid w:val="006B6917"/>
    <w:rsid w:val="006B6AED"/>
    <w:rsid w:val="006B7508"/>
    <w:rsid w:val="006B79D3"/>
    <w:rsid w:val="006B7D04"/>
    <w:rsid w:val="006C0010"/>
    <w:rsid w:val="006C017A"/>
    <w:rsid w:val="006C026F"/>
    <w:rsid w:val="006C06A5"/>
    <w:rsid w:val="006C07BE"/>
    <w:rsid w:val="006C0803"/>
    <w:rsid w:val="006C09F0"/>
    <w:rsid w:val="006C14F9"/>
    <w:rsid w:val="006C2022"/>
    <w:rsid w:val="006C2636"/>
    <w:rsid w:val="006C2E12"/>
    <w:rsid w:val="006C316E"/>
    <w:rsid w:val="006C3246"/>
    <w:rsid w:val="006C3431"/>
    <w:rsid w:val="006C354E"/>
    <w:rsid w:val="006C417B"/>
    <w:rsid w:val="006C426D"/>
    <w:rsid w:val="006C4633"/>
    <w:rsid w:val="006C4829"/>
    <w:rsid w:val="006C4A42"/>
    <w:rsid w:val="006C4C63"/>
    <w:rsid w:val="006C4CC3"/>
    <w:rsid w:val="006C513B"/>
    <w:rsid w:val="006C5BA8"/>
    <w:rsid w:val="006C6053"/>
    <w:rsid w:val="006C60AD"/>
    <w:rsid w:val="006C6108"/>
    <w:rsid w:val="006C66E8"/>
    <w:rsid w:val="006C66FD"/>
    <w:rsid w:val="006C6CBD"/>
    <w:rsid w:val="006C6DE6"/>
    <w:rsid w:val="006C6E4F"/>
    <w:rsid w:val="006C7465"/>
    <w:rsid w:val="006C76C2"/>
    <w:rsid w:val="006C7ADF"/>
    <w:rsid w:val="006D0240"/>
    <w:rsid w:val="006D04B3"/>
    <w:rsid w:val="006D09B6"/>
    <w:rsid w:val="006D0A30"/>
    <w:rsid w:val="006D0EAA"/>
    <w:rsid w:val="006D0EAD"/>
    <w:rsid w:val="006D1200"/>
    <w:rsid w:val="006D1255"/>
    <w:rsid w:val="006D12FE"/>
    <w:rsid w:val="006D18CE"/>
    <w:rsid w:val="006D1962"/>
    <w:rsid w:val="006D1B72"/>
    <w:rsid w:val="006D211F"/>
    <w:rsid w:val="006D23A8"/>
    <w:rsid w:val="006D29D2"/>
    <w:rsid w:val="006D3041"/>
    <w:rsid w:val="006D306C"/>
    <w:rsid w:val="006D3155"/>
    <w:rsid w:val="006D34AF"/>
    <w:rsid w:val="006D356D"/>
    <w:rsid w:val="006D3C50"/>
    <w:rsid w:val="006D3E60"/>
    <w:rsid w:val="006D411A"/>
    <w:rsid w:val="006D420E"/>
    <w:rsid w:val="006D4268"/>
    <w:rsid w:val="006D4652"/>
    <w:rsid w:val="006D4AEA"/>
    <w:rsid w:val="006D4D09"/>
    <w:rsid w:val="006D4FA1"/>
    <w:rsid w:val="006D59DF"/>
    <w:rsid w:val="006D5CD5"/>
    <w:rsid w:val="006D5F1B"/>
    <w:rsid w:val="006D5F35"/>
    <w:rsid w:val="006D60A3"/>
    <w:rsid w:val="006D6117"/>
    <w:rsid w:val="006D61F7"/>
    <w:rsid w:val="006D6821"/>
    <w:rsid w:val="006D6882"/>
    <w:rsid w:val="006D69D8"/>
    <w:rsid w:val="006D7281"/>
    <w:rsid w:val="006D75B8"/>
    <w:rsid w:val="006D7A7B"/>
    <w:rsid w:val="006D7F3B"/>
    <w:rsid w:val="006E036E"/>
    <w:rsid w:val="006E067F"/>
    <w:rsid w:val="006E086A"/>
    <w:rsid w:val="006E0989"/>
    <w:rsid w:val="006E0A81"/>
    <w:rsid w:val="006E0CF4"/>
    <w:rsid w:val="006E0E85"/>
    <w:rsid w:val="006E0EC6"/>
    <w:rsid w:val="006E14C4"/>
    <w:rsid w:val="006E170A"/>
    <w:rsid w:val="006E1912"/>
    <w:rsid w:val="006E226E"/>
    <w:rsid w:val="006E229B"/>
    <w:rsid w:val="006E2343"/>
    <w:rsid w:val="006E2348"/>
    <w:rsid w:val="006E2833"/>
    <w:rsid w:val="006E2EA2"/>
    <w:rsid w:val="006E3607"/>
    <w:rsid w:val="006E3748"/>
    <w:rsid w:val="006E3AC6"/>
    <w:rsid w:val="006E3EAB"/>
    <w:rsid w:val="006E3EE2"/>
    <w:rsid w:val="006E41F1"/>
    <w:rsid w:val="006E42BB"/>
    <w:rsid w:val="006E47DB"/>
    <w:rsid w:val="006E49E8"/>
    <w:rsid w:val="006E4CBE"/>
    <w:rsid w:val="006E5387"/>
    <w:rsid w:val="006E58AC"/>
    <w:rsid w:val="006E611F"/>
    <w:rsid w:val="006E62EF"/>
    <w:rsid w:val="006E6C5C"/>
    <w:rsid w:val="006E7041"/>
    <w:rsid w:val="006E70BC"/>
    <w:rsid w:val="006E7322"/>
    <w:rsid w:val="006E790E"/>
    <w:rsid w:val="006E7B67"/>
    <w:rsid w:val="006E7D25"/>
    <w:rsid w:val="006E7FFD"/>
    <w:rsid w:val="006F0593"/>
    <w:rsid w:val="006F0A15"/>
    <w:rsid w:val="006F0B2A"/>
    <w:rsid w:val="006F0D97"/>
    <w:rsid w:val="006F0F45"/>
    <w:rsid w:val="006F124B"/>
    <w:rsid w:val="006F13EF"/>
    <w:rsid w:val="006F1420"/>
    <w:rsid w:val="006F1719"/>
    <w:rsid w:val="006F1A9E"/>
    <w:rsid w:val="006F2116"/>
    <w:rsid w:val="006F26BF"/>
    <w:rsid w:val="006F2850"/>
    <w:rsid w:val="006F31BA"/>
    <w:rsid w:val="006F363E"/>
    <w:rsid w:val="006F3C52"/>
    <w:rsid w:val="006F4297"/>
    <w:rsid w:val="006F4498"/>
    <w:rsid w:val="006F48F2"/>
    <w:rsid w:val="006F4DEF"/>
    <w:rsid w:val="006F4EB8"/>
    <w:rsid w:val="006F5289"/>
    <w:rsid w:val="006F53AB"/>
    <w:rsid w:val="006F53CF"/>
    <w:rsid w:val="006F5A39"/>
    <w:rsid w:val="006F5B81"/>
    <w:rsid w:val="006F5CF3"/>
    <w:rsid w:val="006F63AE"/>
    <w:rsid w:val="006F6BDC"/>
    <w:rsid w:val="006F7966"/>
    <w:rsid w:val="006F7A59"/>
    <w:rsid w:val="006F7BCC"/>
    <w:rsid w:val="0070000D"/>
    <w:rsid w:val="00700D3B"/>
    <w:rsid w:val="00700D6B"/>
    <w:rsid w:val="00701207"/>
    <w:rsid w:val="00701E05"/>
    <w:rsid w:val="007022B3"/>
    <w:rsid w:val="007029E4"/>
    <w:rsid w:val="007034C9"/>
    <w:rsid w:val="00703D5F"/>
    <w:rsid w:val="007045C0"/>
    <w:rsid w:val="00704940"/>
    <w:rsid w:val="00704C8A"/>
    <w:rsid w:val="00704ECB"/>
    <w:rsid w:val="007055F2"/>
    <w:rsid w:val="007057BE"/>
    <w:rsid w:val="0070597F"/>
    <w:rsid w:val="00705AB9"/>
    <w:rsid w:val="0070600F"/>
    <w:rsid w:val="007061CC"/>
    <w:rsid w:val="00706836"/>
    <w:rsid w:val="00706DF5"/>
    <w:rsid w:val="00707600"/>
    <w:rsid w:val="00710518"/>
    <w:rsid w:val="0071075E"/>
    <w:rsid w:val="00710811"/>
    <w:rsid w:val="00710B08"/>
    <w:rsid w:val="00710C2B"/>
    <w:rsid w:val="00711551"/>
    <w:rsid w:val="00711901"/>
    <w:rsid w:val="00711DA3"/>
    <w:rsid w:val="0071207B"/>
    <w:rsid w:val="007121E1"/>
    <w:rsid w:val="0071223D"/>
    <w:rsid w:val="00712C4D"/>
    <w:rsid w:val="007131E2"/>
    <w:rsid w:val="00713771"/>
    <w:rsid w:val="00713F1F"/>
    <w:rsid w:val="0071420C"/>
    <w:rsid w:val="00714468"/>
    <w:rsid w:val="00714795"/>
    <w:rsid w:val="00714CB6"/>
    <w:rsid w:val="007150AE"/>
    <w:rsid w:val="007152EF"/>
    <w:rsid w:val="00715997"/>
    <w:rsid w:val="00715A29"/>
    <w:rsid w:val="00715A5F"/>
    <w:rsid w:val="00715D22"/>
    <w:rsid w:val="00715D30"/>
    <w:rsid w:val="00715EEA"/>
    <w:rsid w:val="0071601E"/>
    <w:rsid w:val="0071629C"/>
    <w:rsid w:val="00716572"/>
    <w:rsid w:val="0071668D"/>
    <w:rsid w:val="007166E3"/>
    <w:rsid w:val="00716828"/>
    <w:rsid w:val="007172B8"/>
    <w:rsid w:val="0071737D"/>
    <w:rsid w:val="007174AC"/>
    <w:rsid w:val="00717959"/>
    <w:rsid w:val="007179A3"/>
    <w:rsid w:val="00717D64"/>
    <w:rsid w:val="00717E64"/>
    <w:rsid w:val="00717EA2"/>
    <w:rsid w:val="00717F7A"/>
    <w:rsid w:val="00720694"/>
    <w:rsid w:val="0072086E"/>
    <w:rsid w:val="007210D8"/>
    <w:rsid w:val="007211F2"/>
    <w:rsid w:val="007211F7"/>
    <w:rsid w:val="00721379"/>
    <w:rsid w:val="0072143D"/>
    <w:rsid w:val="007215FD"/>
    <w:rsid w:val="007217A5"/>
    <w:rsid w:val="00722359"/>
    <w:rsid w:val="007224E1"/>
    <w:rsid w:val="0072256E"/>
    <w:rsid w:val="007228C8"/>
    <w:rsid w:val="007228E0"/>
    <w:rsid w:val="00722A54"/>
    <w:rsid w:val="00722B62"/>
    <w:rsid w:val="00722E43"/>
    <w:rsid w:val="00723226"/>
    <w:rsid w:val="00723231"/>
    <w:rsid w:val="00723831"/>
    <w:rsid w:val="00723A55"/>
    <w:rsid w:val="00723C97"/>
    <w:rsid w:val="00723CC6"/>
    <w:rsid w:val="007242D8"/>
    <w:rsid w:val="00724659"/>
    <w:rsid w:val="00724749"/>
    <w:rsid w:val="00724B55"/>
    <w:rsid w:val="007253D4"/>
    <w:rsid w:val="0072574A"/>
    <w:rsid w:val="00725B42"/>
    <w:rsid w:val="00725D63"/>
    <w:rsid w:val="00725D6A"/>
    <w:rsid w:val="00725E0D"/>
    <w:rsid w:val="00725F8B"/>
    <w:rsid w:val="00726662"/>
    <w:rsid w:val="007268F3"/>
    <w:rsid w:val="00726B6E"/>
    <w:rsid w:val="00727389"/>
    <w:rsid w:val="007275CE"/>
    <w:rsid w:val="0072777E"/>
    <w:rsid w:val="00727D20"/>
    <w:rsid w:val="00730397"/>
    <w:rsid w:val="00730783"/>
    <w:rsid w:val="00730910"/>
    <w:rsid w:val="00730DBC"/>
    <w:rsid w:val="00730E2A"/>
    <w:rsid w:val="0073107B"/>
    <w:rsid w:val="0073171B"/>
    <w:rsid w:val="0073172A"/>
    <w:rsid w:val="0073175C"/>
    <w:rsid w:val="00731C67"/>
    <w:rsid w:val="00731D6D"/>
    <w:rsid w:val="00731FCE"/>
    <w:rsid w:val="007320A8"/>
    <w:rsid w:val="007322A1"/>
    <w:rsid w:val="007323AE"/>
    <w:rsid w:val="00732449"/>
    <w:rsid w:val="0073252D"/>
    <w:rsid w:val="0073289E"/>
    <w:rsid w:val="0073315E"/>
    <w:rsid w:val="00733644"/>
    <w:rsid w:val="00733ACB"/>
    <w:rsid w:val="00733B5B"/>
    <w:rsid w:val="00734206"/>
    <w:rsid w:val="007343B5"/>
    <w:rsid w:val="00734471"/>
    <w:rsid w:val="00734489"/>
    <w:rsid w:val="0073487D"/>
    <w:rsid w:val="00734A66"/>
    <w:rsid w:val="00736A0F"/>
    <w:rsid w:val="00736A53"/>
    <w:rsid w:val="00736AC6"/>
    <w:rsid w:val="00736FF9"/>
    <w:rsid w:val="0073706C"/>
    <w:rsid w:val="00737132"/>
    <w:rsid w:val="0073788B"/>
    <w:rsid w:val="0074005E"/>
    <w:rsid w:val="00740CEC"/>
    <w:rsid w:val="00741073"/>
    <w:rsid w:val="00741CBB"/>
    <w:rsid w:val="00741D81"/>
    <w:rsid w:val="0074220B"/>
    <w:rsid w:val="00742481"/>
    <w:rsid w:val="00742763"/>
    <w:rsid w:val="00742850"/>
    <w:rsid w:val="00742875"/>
    <w:rsid w:val="00742928"/>
    <w:rsid w:val="00743176"/>
    <w:rsid w:val="0074349C"/>
    <w:rsid w:val="007438BC"/>
    <w:rsid w:val="007438F8"/>
    <w:rsid w:val="0074399E"/>
    <w:rsid w:val="00743A08"/>
    <w:rsid w:val="00743A58"/>
    <w:rsid w:val="0074461A"/>
    <w:rsid w:val="00744820"/>
    <w:rsid w:val="00744D96"/>
    <w:rsid w:val="00745342"/>
    <w:rsid w:val="00745557"/>
    <w:rsid w:val="007456A3"/>
    <w:rsid w:val="00745BAD"/>
    <w:rsid w:val="00745EDD"/>
    <w:rsid w:val="0074609E"/>
    <w:rsid w:val="00746225"/>
    <w:rsid w:val="00746544"/>
    <w:rsid w:val="007465CD"/>
    <w:rsid w:val="00746969"/>
    <w:rsid w:val="00746B9A"/>
    <w:rsid w:val="00746D7B"/>
    <w:rsid w:val="00746DD3"/>
    <w:rsid w:val="0074718B"/>
    <w:rsid w:val="007474D9"/>
    <w:rsid w:val="00747685"/>
    <w:rsid w:val="007479B1"/>
    <w:rsid w:val="00747A53"/>
    <w:rsid w:val="00750070"/>
    <w:rsid w:val="0075072F"/>
    <w:rsid w:val="00750900"/>
    <w:rsid w:val="00750B3B"/>
    <w:rsid w:val="00750BC4"/>
    <w:rsid w:val="00750DB6"/>
    <w:rsid w:val="007513CF"/>
    <w:rsid w:val="007517C4"/>
    <w:rsid w:val="00751927"/>
    <w:rsid w:val="00751B5D"/>
    <w:rsid w:val="0075214D"/>
    <w:rsid w:val="007525B6"/>
    <w:rsid w:val="0075287A"/>
    <w:rsid w:val="0075290D"/>
    <w:rsid w:val="00752EF1"/>
    <w:rsid w:val="007530D6"/>
    <w:rsid w:val="0075340C"/>
    <w:rsid w:val="007551AB"/>
    <w:rsid w:val="007554CA"/>
    <w:rsid w:val="00755718"/>
    <w:rsid w:val="0075575D"/>
    <w:rsid w:val="00755A1C"/>
    <w:rsid w:val="00755A7F"/>
    <w:rsid w:val="00755F72"/>
    <w:rsid w:val="00756259"/>
    <w:rsid w:val="00756307"/>
    <w:rsid w:val="00756578"/>
    <w:rsid w:val="00756FE7"/>
    <w:rsid w:val="00757569"/>
    <w:rsid w:val="0075757F"/>
    <w:rsid w:val="00757B08"/>
    <w:rsid w:val="00757C77"/>
    <w:rsid w:val="007600DB"/>
    <w:rsid w:val="00760285"/>
    <w:rsid w:val="007609A0"/>
    <w:rsid w:val="007609B0"/>
    <w:rsid w:val="00760EA3"/>
    <w:rsid w:val="00761CB1"/>
    <w:rsid w:val="007621E3"/>
    <w:rsid w:val="00762D68"/>
    <w:rsid w:val="0076308E"/>
    <w:rsid w:val="00763303"/>
    <w:rsid w:val="007634A7"/>
    <w:rsid w:val="0076350B"/>
    <w:rsid w:val="0076353A"/>
    <w:rsid w:val="0076395D"/>
    <w:rsid w:val="00763A0B"/>
    <w:rsid w:val="00763A63"/>
    <w:rsid w:val="00764449"/>
    <w:rsid w:val="0076487C"/>
    <w:rsid w:val="00764926"/>
    <w:rsid w:val="00764B47"/>
    <w:rsid w:val="00764BFB"/>
    <w:rsid w:val="00764D7A"/>
    <w:rsid w:val="00764DC5"/>
    <w:rsid w:val="007653A7"/>
    <w:rsid w:val="007654BF"/>
    <w:rsid w:val="00765AB8"/>
    <w:rsid w:val="00765D2B"/>
    <w:rsid w:val="00765DE8"/>
    <w:rsid w:val="0076601D"/>
    <w:rsid w:val="00766028"/>
    <w:rsid w:val="00766547"/>
    <w:rsid w:val="007666E2"/>
    <w:rsid w:val="007667C2"/>
    <w:rsid w:val="00766A4F"/>
    <w:rsid w:val="007674FF"/>
    <w:rsid w:val="0076754B"/>
    <w:rsid w:val="00767A2E"/>
    <w:rsid w:val="00767ADB"/>
    <w:rsid w:val="00767E8E"/>
    <w:rsid w:val="00767FE2"/>
    <w:rsid w:val="0077066A"/>
    <w:rsid w:val="0077079C"/>
    <w:rsid w:val="00770A47"/>
    <w:rsid w:val="00770C0F"/>
    <w:rsid w:val="0077123C"/>
    <w:rsid w:val="00771292"/>
    <w:rsid w:val="007716B1"/>
    <w:rsid w:val="00771CD2"/>
    <w:rsid w:val="00772265"/>
    <w:rsid w:val="00772862"/>
    <w:rsid w:val="00772A53"/>
    <w:rsid w:val="00772ABD"/>
    <w:rsid w:val="00772C7F"/>
    <w:rsid w:val="00773069"/>
    <w:rsid w:val="007730A5"/>
    <w:rsid w:val="00773576"/>
    <w:rsid w:val="00773889"/>
    <w:rsid w:val="00773D44"/>
    <w:rsid w:val="00773FDA"/>
    <w:rsid w:val="007740C5"/>
    <w:rsid w:val="007743F1"/>
    <w:rsid w:val="00774472"/>
    <w:rsid w:val="00774860"/>
    <w:rsid w:val="007748B4"/>
    <w:rsid w:val="00774931"/>
    <w:rsid w:val="0077497D"/>
    <w:rsid w:val="00774D57"/>
    <w:rsid w:val="00775196"/>
    <w:rsid w:val="00775980"/>
    <w:rsid w:val="00775C80"/>
    <w:rsid w:val="007764C4"/>
    <w:rsid w:val="00776AC8"/>
    <w:rsid w:val="00776BDA"/>
    <w:rsid w:val="00776DE1"/>
    <w:rsid w:val="007777D2"/>
    <w:rsid w:val="007802DC"/>
    <w:rsid w:val="00780356"/>
    <w:rsid w:val="00780368"/>
    <w:rsid w:val="00780B6F"/>
    <w:rsid w:val="00780BC5"/>
    <w:rsid w:val="00780E14"/>
    <w:rsid w:val="0078149D"/>
    <w:rsid w:val="0078206E"/>
    <w:rsid w:val="00782124"/>
    <w:rsid w:val="0078224C"/>
    <w:rsid w:val="0078231F"/>
    <w:rsid w:val="00782454"/>
    <w:rsid w:val="00782516"/>
    <w:rsid w:val="007827AB"/>
    <w:rsid w:val="00782BD1"/>
    <w:rsid w:val="00782D39"/>
    <w:rsid w:val="007830CA"/>
    <w:rsid w:val="00783171"/>
    <w:rsid w:val="0078331C"/>
    <w:rsid w:val="0078333E"/>
    <w:rsid w:val="007837DD"/>
    <w:rsid w:val="00783ADC"/>
    <w:rsid w:val="00784140"/>
    <w:rsid w:val="00784709"/>
    <w:rsid w:val="00784AE3"/>
    <w:rsid w:val="00784CB0"/>
    <w:rsid w:val="007850B4"/>
    <w:rsid w:val="00785684"/>
    <w:rsid w:val="00786255"/>
    <w:rsid w:val="0078627B"/>
    <w:rsid w:val="0078650D"/>
    <w:rsid w:val="00786573"/>
    <w:rsid w:val="00786FE8"/>
    <w:rsid w:val="007876ED"/>
    <w:rsid w:val="0078789E"/>
    <w:rsid w:val="0079064A"/>
    <w:rsid w:val="0079095E"/>
    <w:rsid w:val="00790BD9"/>
    <w:rsid w:val="00791484"/>
    <w:rsid w:val="007915AB"/>
    <w:rsid w:val="00791C17"/>
    <w:rsid w:val="00791D2D"/>
    <w:rsid w:val="00792182"/>
    <w:rsid w:val="00792214"/>
    <w:rsid w:val="0079227A"/>
    <w:rsid w:val="0079284E"/>
    <w:rsid w:val="00792A27"/>
    <w:rsid w:val="00792D3D"/>
    <w:rsid w:val="00793D42"/>
    <w:rsid w:val="007944B9"/>
    <w:rsid w:val="00794887"/>
    <w:rsid w:val="00794C98"/>
    <w:rsid w:val="00794DE9"/>
    <w:rsid w:val="007951FD"/>
    <w:rsid w:val="007955F5"/>
    <w:rsid w:val="00795657"/>
    <w:rsid w:val="007956AB"/>
    <w:rsid w:val="00795D4B"/>
    <w:rsid w:val="0079621C"/>
    <w:rsid w:val="007963BD"/>
    <w:rsid w:val="00796FFA"/>
    <w:rsid w:val="00797723"/>
    <w:rsid w:val="007977C5"/>
    <w:rsid w:val="00797B18"/>
    <w:rsid w:val="007A06D4"/>
    <w:rsid w:val="007A0B10"/>
    <w:rsid w:val="007A0D18"/>
    <w:rsid w:val="007A0F1E"/>
    <w:rsid w:val="007A0FAA"/>
    <w:rsid w:val="007A1332"/>
    <w:rsid w:val="007A18C6"/>
    <w:rsid w:val="007A1C1F"/>
    <w:rsid w:val="007A222B"/>
    <w:rsid w:val="007A24C0"/>
    <w:rsid w:val="007A295E"/>
    <w:rsid w:val="007A2B63"/>
    <w:rsid w:val="007A2DD3"/>
    <w:rsid w:val="007A30BC"/>
    <w:rsid w:val="007A338F"/>
    <w:rsid w:val="007A3C75"/>
    <w:rsid w:val="007A404E"/>
    <w:rsid w:val="007A411A"/>
    <w:rsid w:val="007A4531"/>
    <w:rsid w:val="007A46D4"/>
    <w:rsid w:val="007A4B1F"/>
    <w:rsid w:val="007A4BEF"/>
    <w:rsid w:val="007A4C13"/>
    <w:rsid w:val="007A50DC"/>
    <w:rsid w:val="007A51F6"/>
    <w:rsid w:val="007A52D1"/>
    <w:rsid w:val="007A536D"/>
    <w:rsid w:val="007A5774"/>
    <w:rsid w:val="007A596A"/>
    <w:rsid w:val="007A5FE1"/>
    <w:rsid w:val="007A62B0"/>
    <w:rsid w:val="007A69FF"/>
    <w:rsid w:val="007A6A46"/>
    <w:rsid w:val="007A6A9F"/>
    <w:rsid w:val="007A6B90"/>
    <w:rsid w:val="007A6BC8"/>
    <w:rsid w:val="007A6D01"/>
    <w:rsid w:val="007A7031"/>
    <w:rsid w:val="007A75D0"/>
    <w:rsid w:val="007A75DE"/>
    <w:rsid w:val="007A76FC"/>
    <w:rsid w:val="007A7C81"/>
    <w:rsid w:val="007A7EB6"/>
    <w:rsid w:val="007B00C0"/>
    <w:rsid w:val="007B0CC5"/>
    <w:rsid w:val="007B0D15"/>
    <w:rsid w:val="007B0E9F"/>
    <w:rsid w:val="007B105D"/>
    <w:rsid w:val="007B11A3"/>
    <w:rsid w:val="007B1629"/>
    <w:rsid w:val="007B1694"/>
    <w:rsid w:val="007B19AE"/>
    <w:rsid w:val="007B1A16"/>
    <w:rsid w:val="007B1F54"/>
    <w:rsid w:val="007B29B9"/>
    <w:rsid w:val="007B2A48"/>
    <w:rsid w:val="007B2F77"/>
    <w:rsid w:val="007B3C96"/>
    <w:rsid w:val="007B452F"/>
    <w:rsid w:val="007B4534"/>
    <w:rsid w:val="007B47E1"/>
    <w:rsid w:val="007B4CB0"/>
    <w:rsid w:val="007B5AD1"/>
    <w:rsid w:val="007B5B0E"/>
    <w:rsid w:val="007B5B8A"/>
    <w:rsid w:val="007B5E81"/>
    <w:rsid w:val="007B60D2"/>
    <w:rsid w:val="007B68B8"/>
    <w:rsid w:val="007B6E1D"/>
    <w:rsid w:val="007B6E75"/>
    <w:rsid w:val="007B76A2"/>
    <w:rsid w:val="007C0197"/>
    <w:rsid w:val="007C0818"/>
    <w:rsid w:val="007C10C8"/>
    <w:rsid w:val="007C120D"/>
    <w:rsid w:val="007C19F8"/>
    <w:rsid w:val="007C1E11"/>
    <w:rsid w:val="007C2241"/>
    <w:rsid w:val="007C2292"/>
    <w:rsid w:val="007C2B52"/>
    <w:rsid w:val="007C2D19"/>
    <w:rsid w:val="007C34A2"/>
    <w:rsid w:val="007C361B"/>
    <w:rsid w:val="007C36A8"/>
    <w:rsid w:val="007C3CFC"/>
    <w:rsid w:val="007C3F89"/>
    <w:rsid w:val="007C4102"/>
    <w:rsid w:val="007C4440"/>
    <w:rsid w:val="007C475E"/>
    <w:rsid w:val="007C49C9"/>
    <w:rsid w:val="007C4BF0"/>
    <w:rsid w:val="007C4C08"/>
    <w:rsid w:val="007C5408"/>
    <w:rsid w:val="007C552F"/>
    <w:rsid w:val="007C55C7"/>
    <w:rsid w:val="007C577B"/>
    <w:rsid w:val="007C650D"/>
    <w:rsid w:val="007C659C"/>
    <w:rsid w:val="007C6725"/>
    <w:rsid w:val="007C67AE"/>
    <w:rsid w:val="007C6898"/>
    <w:rsid w:val="007C6CAB"/>
    <w:rsid w:val="007C6D10"/>
    <w:rsid w:val="007C6DEB"/>
    <w:rsid w:val="007C6DF5"/>
    <w:rsid w:val="007C6E57"/>
    <w:rsid w:val="007C709E"/>
    <w:rsid w:val="007C7457"/>
    <w:rsid w:val="007C78E4"/>
    <w:rsid w:val="007D008F"/>
    <w:rsid w:val="007D0153"/>
    <w:rsid w:val="007D0231"/>
    <w:rsid w:val="007D0AA5"/>
    <w:rsid w:val="007D114D"/>
    <w:rsid w:val="007D138A"/>
    <w:rsid w:val="007D194F"/>
    <w:rsid w:val="007D1DA4"/>
    <w:rsid w:val="007D1EEB"/>
    <w:rsid w:val="007D2169"/>
    <w:rsid w:val="007D2189"/>
    <w:rsid w:val="007D25F1"/>
    <w:rsid w:val="007D2F78"/>
    <w:rsid w:val="007D3493"/>
    <w:rsid w:val="007D3528"/>
    <w:rsid w:val="007D39BA"/>
    <w:rsid w:val="007D3A51"/>
    <w:rsid w:val="007D3E23"/>
    <w:rsid w:val="007D3E57"/>
    <w:rsid w:val="007D3FE0"/>
    <w:rsid w:val="007D4247"/>
    <w:rsid w:val="007D4576"/>
    <w:rsid w:val="007D46C7"/>
    <w:rsid w:val="007D47B7"/>
    <w:rsid w:val="007D4EC4"/>
    <w:rsid w:val="007D59F1"/>
    <w:rsid w:val="007D5B49"/>
    <w:rsid w:val="007D5C20"/>
    <w:rsid w:val="007D5DFA"/>
    <w:rsid w:val="007D5FDE"/>
    <w:rsid w:val="007D660D"/>
    <w:rsid w:val="007D6AB2"/>
    <w:rsid w:val="007D6CDC"/>
    <w:rsid w:val="007D7011"/>
    <w:rsid w:val="007D704D"/>
    <w:rsid w:val="007D72FA"/>
    <w:rsid w:val="007D766F"/>
    <w:rsid w:val="007D769C"/>
    <w:rsid w:val="007D7831"/>
    <w:rsid w:val="007D7F1A"/>
    <w:rsid w:val="007E0596"/>
    <w:rsid w:val="007E090B"/>
    <w:rsid w:val="007E0956"/>
    <w:rsid w:val="007E0A0D"/>
    <w:rsid w:val="007E0DF5"/>
    <w:rsid w:val="007E1536"/>
    <w:rsid w:val="007E163C"/>
    <w:rsid w:val="007E182F"/>
    <w:rsid w:val="007E1A80"/>
    <w:rsid w:val="007E1B60"/>
    <w:rsid w:val="007E1FB7"/>
    <w:rsid w:val="007E2311"/>
    <w:rsid w:val="007E2829"/>
    <w:rsid w:val="007E2A5E"/>
    <w:rsid w:val="007E2B78"/>
    <w:rsid w:val="007E2D4B"/>
    <w:rsid w:val="007E2D98"/>
    <w:rsid w:val="007E2F88"/>
    <w:rsid w:val="007E3209"/>
    <w:rsid w:val="007E3349"/>
    <w:rsid w:val="007E35EF"/>
    <w:rsid w:val="007E3EB2"/>
    <w:rsid w:val="007E40F4"/>
    <w:rsid w:val="007E45F6"/>
    <w:rsid w:val="007E464C"/>
    <w:rsid w:val="007E4A0C"/>
    <w:rsid w:val="007E4C49"/>
    <w:rsid w:val="007E4F34"/>
    <w:rsid w:val="007E5004"/>
    <w:rsid w:val="007E53A2"/>
    <w:rsid w:val="007E5792"/>
    <w:rsid w:val="007E57AC"/>
    <w:rsid w:val="007E57F5"/>
    <w:rsid w:val="007E60A7"/>
    <w:rsid w:val="007E6279"/>
    <w:rsid w:val="007E630D"/>
    <w:rsid w:val="007E641C"/>
    <w:rsid w:val="007E6495"/>
    <w:rsid w:val="007E6BCC"/>
    <w:rsid w:val="007E6BEE"/>
    <w:rsid w:val="007E6C6E"/>
    <w:rsid w:val="007E77A9"/>
    <w:rsid w:val="007E7DA5"/>
    <w:rsid w:val="007E7ECD"/>
    <w:rsid w:val="007F09F1"/>
    <w:rsid w:val="007F0A9E"/>
    <w:rsid w:val="007F1008"/>
    <w:rsid w:val="007F12EE"/>
    <w:rsid w:val="007F18F4"/>
    <w:rsid w:val="007F1D2E"/>
    <w:rsid w:val="007F2D9E"/>
    <w:rsid w:val="007F33EE"/>
    <w:rsid w:val="007F3C6E"/>
    <w:rsid w:val="007F415B"/>
    <w:rsid w:val="007F4B45"/>
    <w:rsid w:val="007F4E3A"/>
    <w:rsid w:val="007F5491"/>
    <w:rsid w:val="007F54BD"/>
    <w:rsid w:val="007F595C"/>
    <w:rsid w:val="007F5CC7"/>
    <w:rsid w:val="007F602B"/>
    <w:rsid w:val="007F6388"/>
    <w:rsid w:val="007F69A4"/>
    <w:rsid w:val="007F6CE5"/>
    <w:rsid w:val="007F7112"/>
    <w:rsid w:val="007F71CB"/>
    <w:rsid w:val="007F750C"/>
    <w:rsid w:val="007F78A2"/>
    <w:rsid w:val="0080029A"/>
    <w:rsid w:val="008003C3"/>
    <w:rsid w:val="00801046"/>
    <w:rsid w:val="008016AC"/>
    <w:rsid w:val="00801B82"/>
    <w:rsid w:val="00801E5E"/>
    <w:rsid w:val="00801FBE"/>
    <w:rsid w:val="00802022"/>
    <w:rsid w:val="008021F4"/>
    <w:rsid w:val="008022D6"/>
    <w:rsid w:val="008024CA"/>
    <w:rsid w:val="00802660"/>
    <w:rsid w:val="008027BD"/>
    <w:rsid w:val="00802800"/>
    <w:rsid w:val="00802828"/>
    <w:rsid w:val="00802ACC"/>
    <w:rsid w:val="00802E8C"/>
    <w:rsid w:val="008030B4"/>
    <w:rsid w:val="008030CE"/>
    <w:rsid w:val="008034BB"/>
    <w:rsid w:val="008038E1"/>
    <w:rsid w:val="00803F26"/>
    <w:rsid w:val="0080418F"/>
    <w:rsid w:val="008043C3"/>
    <w:rsid w:val="008050E7"/>
    <w:rsid w:val="008053F5"/>
    <w:rsid w:val="00805EDB"/>
    <w:rsid w:val="00806047"/>
    <w:rsid w:val="00806157"/>
    <w:rsid w:val="0080683B"/>
    <w:rsid w:val="00806871"/>
    <w:rsid w:val="00806962"/>
    <w:rsid w:val="00806A3B"/>
    <w:rsid w:val="00806EE2"/>
    <w:rsid w:val="00806F7C"/>
    <w:rsid w:val="00806F99"/>
    <w:rsid w:val="00807139"/>
    <w:rsid w:val="0080741C"/>
    <w:rsid w:val="008075E4"/>
    <w:rsid w:val="008078DC"/>
    <w:rsid w:val="00807D5F"/>
    <w:rsid w:val="008102E3"/>
    <w:rsid w:val="00810563"/>
    <w:rsid w:val="00810754"/>
    <w:rsid w:val="008108BA"/>
    <w:rsid w:val="00810D12"/>
    <w:rsid w:val="008111B7"/>
    <w:rsid w:val="008116F8"/>
    <w:rsid w:val="008117CE"/>
    <w:rsid w:val="008119D2"/>
    <w:rsid w:val="00812291"/>
    <w:rsid w:val="0081288C"/>
    <w:rsid w:val="00812DD8"/>
    <w:rsid w:val="0081315E"/>
    <w:rsid w:val="0081379B"/>
    <w:rsid w:val="00814AAA"/>
    <w:rsid w:val="00814ADA"/>
    <w:rsid w:val="00814BD5"/>
    <w:rsid w:val="008151B5"/>
    <w:rsid w:val="0081544B"/>
    <w:rsid w:val="00815760"/>
    <w:rsid w:val="008158B2"/>
    <w:rsid w:val="00815B1C"/>
    <w:rsid w:val="00816121"/>
    <w:rsid w:val="00816598"/>
    <w:rsid w:val="008165D3"/>
    <w:rsid w:val="00816644"/>
    <w:rsid w:val="00816824"/>
    <w:rsid w:val="00816B28"/>
    <w:rsid w:val="00817C2C"/>
    <w:rsid w:val="00817DFD"/>
    <w:rsid w:val="00820252"/>
    <w:rsid w:val="008202B6"/>
    <w:rsid w:val="008205EE"/>
    <w:rsid w:val="00820776"/>
    <w:rsid w:val="00821675"/>
    <w:rsid w:val="00821E9F"/>
    <w:rsid w:val="0082202D"/>
    <w:rsid w:val="008224E7"/>
    <w:rsid w:val="008225FB"/>
    <w:rsid w:val="00822EC1"/>
    <w:rsid w:val="0082303A"/>
    <w:rsid w:val="00823731"/>
    <w:rsid w:val="008237B3"/>
    <w:rsid w:val="008238F6"/>
    <w:rsid w:val="008246FF"/>
    <w:rsid w:val="008249EC"/>
    <w:rsid w:val="00824A67"/>
    <w:rsid w:val="00824A6E"/>
    <w:rsid w:val="00824D72"/>
    <w:rsid w:val="00824E0F"/>
    <w:rsid w:val="00824EDE"/>
    <w:rsid w:val="0082538E"/>
    <w:rsid w:val="0082569E"/>
    <w:rsid w:val="00825803"/>
    <w:rsid w:val="00825863"/>
    <w:rsid w:val="0082587F"/>
    <w:rsid w:val="00825BAD"/>
    <w:rsid w:val="00825BBA"/>
    <w:rsid w:val="00825C05"/>
    <w:rsid w:val="00825FCF"/>
    <w:rsid w:val="0082612F"/>
    <w:rsid w:val="0082615B"/>
    <w:rsid w:val="008264BB"/>
    <w:rsid w:val="00826B59"/>
    <w:rsid w:val="00826C6E"/>
    <w:rsid w:val="00827172"/>
    <w:rsid w:val="008271B4"/>
    <w:rsid w:val="0082763F"/>
    <w:rsid w:val="0082775F"/>
    <w:rsid w:val="00827A76"/>
    <w:rsid w:val="00827A8D"/>
    <w:rsid w:val="0083055D"/>
    <w:rsid w:val="00830E4C"/>
    <w:rsid w:val="0083129B"/>
    <w:rsid w:val="0083156E"/>
    <w:rsid w:val="0083172B"/>
    <w:rsid w:val="00831986"/>
    <w:rsid w:val="00831CF9"/>
    <w:rsid w:val="008321E4"/>
    <w:rsid w:val="008321FF"/>
    <w:rsid w:val="008329BE"/>
    <w:rsid w:val="00832D6F"/>
    <w:rsid w:val="00833E12"/>
    <w:rsid w:val="0083419B"/>
    <w:rsid w:val="008341BF"/>
    <w:rsid w:val="008345A5"/>
    <w:rsid w:val="00834E39"/>
    <w:rsid w:val="00834E60"/>
    <w:rsid w:val="00835177"/>
    <w:rsid w:val="008356C6"/>
    <w:rsid w:val="00835803"/>
    <w:rsid w:val="00835821"/>
    <w:rsid w:val="0083596C"/>
    <w:rsid w:val="00835973"/>
    <w:rsid w:val="00835DC7"/>
    <w:rsid w:val="00835E61"/>
    <w:rsid w:val="00836017"/>
    <w:rsid w:val="008364C8"/>
    <w:rsid w:val="00836B00"/>
    <w:rsid w:val="00836FB2"/>
    <w:rsid w:val="008371AC"/>
    <w:rsid w:val="0083731C"/>
    <w:rsid w:val="00840861"/>
    <w:rsid w:val="00841111"/>
    <w:rsid w:val="00841FDF"/>
    <w:rsid w:val="008420F6"/>
    <w:rsid w:val="00842392"/>
    <w:rsid w:val="00842615"/>
    <w:rsid w:val="008427F3"/>
    <w:rsid w:val="00842956"/>
    <w:rsid w:val="00843296"/>
    <w:rsid w:val="0084340D"/>
    <w:rsid w:val="008434D5"/>
    <w:rsid w:val="008435C4"/>
    <w:rsid w:val="00843612"/>
    <w:rsid w:val="00843962"/>
    <w:rsid w:val="00843CAE"/>
    <w:rsid w:val="00843E9C"/>
    <w:rsid w:val="00844146"/>
    <w:rsid w:val="00844215"/>
    <w:rsid w:val="00844A7D"/>
    <w:rsid w:val="0084524A"/>
    <w:rsid w:val="008456A5"/>
    <w:rsid w:val="008457D6"/>
    <w:rsid w:val="00845A00"/>
    <w:rsid w:val="00845C88"/>
    <w:rsid w:val="00845F16"/>
    <w:rsid w:val="00846726"/>
    <w:rsid w:val="00846792"/>
    <w:rsid w:val="00846C43"/>
    <w:rsid w:val="00846C7F"/>
    <w:rsid w:val="00846F05"/>
    <w:rsid w:val="00847074"/>
    <w:rsid w:val="00847D4E"/>
    <w:rsid w:val="0085026B"/>
    <w:rsid w:val="0085056C"/>
    <w:rsid w:val="00851119"/>
    <w:rsid w:val="0085134E"/>
    <w:rsid w:val="008513F8"/>
    <w:rsid w:val="008514EE"/>
    <w:rsid w:val="00851C3C"/>
    <w:rsid w:val="00851F59"/>
    <w:rsid w:val="0085267B"/>
    <w:rsid w:val="008526A4"/>
    <w:rsid w:val="00852889"/>
    <w:rsid w:val="00852A72"/>
    <w:rsid w:val="00852B13"/>
    <w:rsid w:val="00852B46"/>
    <w:rsid w:val="00852E25"/>
    <w:rsid w:val="00852E9E"/>
    <w:rsid w:val="00852EA3"/>
    <w:rsid w:val="00853103"/>
    <w:rsid w:val="008537CC"/>
    <w:rsid w:val="00853897"/>
    <w:rsid w:val="00853AE3"/>
    <w:rsid w:val="00853C64"/>
    <w:rsid w:val="008542AA"/>
    <w:rsid w:val="00854C91"/>
    <w:rsid w:val="008552B4"/>
    <w:rsid w:val="008553A8"/>
    <w:rsid w:val="0085553A"/>
    <w:rsid w:val="0085580F"/>
    <w:rsid w:val="00855DD8"/>
    <w:rsid w:val="00855ED6"/>
    <w:rsid w:val="008560D5"/>
    <w:rsid w:val="00856275"/>
    <w:rsid w:val="008562DC"/>
    <w:rsid w:val="008565E1"/>
    <w:rsid w:val="008567D4"/>
    <w:rsid w:val="008569B6"/>
    <w:rsid w:val="00856AA5"/>
    <w:rsid w:val="008571AB"/>
    <w:rsid w:val="008571AC"/>
    <w:rsid w:val="00857417"/>
    <w:rsid w:val="0085749E"/>
    <w:rsid w:val="00857D85"/>
    <w:rsid w:val="008602A6"/>
    <w:rsid w:val="008603E0"/>
    <w:rsid w:val="00860488"/>
    <w:rsid w:val="00860751"/>
    <w:rsid w:val="00860776"/>
    <w:rsid w:val="00860C94"/>
    <w:rsid w:val="00860FB8"/>
    <w:rsid w:val="0086157D"/>
    <w:rsid w:val="00861723"/>
    <w:rsid w:val="0086183D"/>
    <w:rsid w:val="00861878"/>
    <w:rsid w:val="00861A14"/>
    <w:rsid w:val="00861D50"/>
    <w:rsid w:val="00861F33"/>
    <w:rsid w:val="008620D6"/>
    <w:rsid w:val="0086219F"/>
    <w:rsid w:val="00862656"/>
    <w:rsid w:val="00862C76"/>
    <w:rsid w:val="008634B4"/>
    <w:rsid w:val="0086398E"/>
    <w:rsid w:val="00863A89"/>
    <w:rsid w:val="00863C91"/>
    <w:rsid w:val="00863E8B"/>
    <w:rsid w:val="0086406C"/>
    <w:rsid w:val="00864A1A"/>
    <w:rsid w:val="00864A9F"/>
    <w:rsid w:val="00864BB8"/>
    <w:rsid w:val="00864D82"/>
    <w:rsid w:val="00865292"/>
    <w:rsid w:val="0086581D"/>
    <w:rsid w:val="00865C4D"/>
    <w:rsid w:val="0086601C"/>
    <w:rsid w:val="0086627D"/>
    <w:rsid w:val="0086666F"/>
    <w:rsid w:val="00866CC4"/>
    <w:rsid w:val="00866E16"/>
    <w:rsid w:val="00866E8B"/>
    <w:rsid w:val="00867212"/>
    <w:rsid w:val="0086722F"/>
    <w:rsid w:val="008704A1"/>
    <w:rsid w:val="008704FE"/>
    <w:rsid w:val="00870772"/>
    <w:rsid w:val="008707D2"/>
    <w:rsid w:val="008707F1"/>
    <w:rsid w:val="00870AAA"/>
    <w:rsid w:val="008710AA"/>
    <w:rsid w:val="00871196"/>
    <w:rsid w:val="0087168D"/>
    <w:rsid w:val="00871699"/>
    <w:rsid w:val="00871944"/>
    <w:rsid w:val="00871C4C"/>
    <w:rsid w:val="008723A3"/>
    <w:rsid w:val="00872A39"/>
    <w:rsid w:val="008730F0"/>
    <w:rsid w:val="008737B5"/>
    <w:rsid w:val="0087384F"/>
    <w:rsid w:val="00873A9D"/>
    <w:rsid w:val="00873C31"/>
    <w:rsid w:val="00873C4F"/>
    <w:rsid w:val="00873EA5"/>
    <w:rsid w:val="00874128"/>
    <w:rsid w:val="00874440"/>
    <w:rsid w:val="008749CC"/>
    <w:rsid w:val="00875181"/>
    <w:rsid w:val="00875419"/>
    <w:rsid w:val="00875959"/>
    <w:rsid w:val="008765E1"/>
    <w:rsid w:val="00876849"/>
    <w:rsid w:val="00876AE9"/>
    <w:rsid w:val="008772A8"/>
    <w:rsid w:val="00877653"/>
    <w:rsid w:val="00877960"/>
    <w:rsid w:val="00877AA8"/>
    <w:rsid w:val="00880794"/>
    <w:rsid w:val="008808B9"/>
    <w:rsid w:val="00880CA4"/>
    <w:rsid w:val="0088104B"/>
    <w:rsid w:val="008814B8"/>
    <w:rsid w:val="0088182B"/>
    <w:rsid w:val="00881860"/>
    <w:rsid w:val="00881A77"/>
    <w:rsid w:val="00881F19"/>
    <w:rsid w:val="00882430"/>
    <w:rsid w:val="008824B6"/>
    <w:rsid w:val="00882DC9"/>
    <w:rsid w:val="00882E14"/>
    <w:rsid w:val="0088327E"/>
    <w:rsid w:val="008834FD"/>
    <w:rsid w:val="00883660"/>
    <w:rsid w:val="008839F7"/>
    <w:rsid w:val="0088488B"/>
    <w:rsid w:val="008849EF"/>
    <w:rsid w:val="00885173"/>
    <w:rsid w:val="00885AB6"/>
    <w:rsid w:val="008863B6"/>
    <w:rsid w:val="008863D6"/>
    <w:rsid w:val="00886530"/>
    <w:rsid w:val="0088653A"/>
    <w:rsid w:val="00886FD4"/>
    <w:rsid w:val="00887014"/>
    <w:rsid w:val="00887056"/>
    <w:rsid w:val="0088775F"/>
    <w:rsid w:val="008878A1"/>
    <w:rsid w:val="00890005"/>
    <w:rsid w:val="00890041"/>
    <w:rsid w:val="008907DF"/>
    <w:rsid w:val="00891233"/>
    <w:rsid w:val="00891736"/>
    <w:rsid w:val="008917D0"/>
    <w:rsid w:val="0089192C"/>
    <w:rsid w:val="00892213"/>
    <w:rsid w:val="00892E89"/>
    <w:rsid w:val="00892F79"/>
    <w:rsid w:val="0089318C"/>
    <w:rsid w:val="008931F1"/>
    <w:rsid w:val="008937CB"/>
    <w:rsid w:val="00893A96"/>
    <w:rsid w:val="00894163"/>
    <w:rsid w:val="008941EC"/>
    <w:rsid w:val="00894230"/>
    <w:rsid w:val="0089424A"/>
    <w:rsid w:val="00894298"/>
    <w:rsid w:val="008945B9"/>
    <w:rsid w:val="008946C1"/>
    <w:rsid w:val="0089498F"/>
    <w:rsid w:val="00894AD8"/>
    <w:rsid w:val="00894CBC"/>
    <w:rsid w:val="008954D1"/>
    <w:rsid w:val="00895D57"/>
    <w:rsid w:val="00895E50"/>
    <w:rsid w:val="0089672D"/>
    <w:rsid w:val="00896ADE"/>
    <w:rsid w:val="00896C83"/>
    <w:rsid w:val="0089700F"/>
    <w:rsid w:val="00897A9B"/>
    <w:rsid w:val="008A0388"/>
    <w:rsid w:val="008A04B9"/>
    <w:rsid w:val="008A086C"/>
    <w:rsid w:val="008A0DA3"/>
    <w:rsid w:val="008A0FAE"/>
    <w:rsid w:val="008A1B74"/>
    <w:rsid w:val="008A1B83"/>
    <w:rsid w:val="008A205A"/>
    <w:rsid w:val="008A22EF"/>
    <w:rsid w:val="008A2D3E"/>
    <w:rsid w:val="008A4311"/>
    <w:rsid w:val="008A487B"/>
    <w:rsid w:val="008A492B"/>
    <w:rsid w:val="008A4D54"/>
    <w:rsid w:val="008A4E83"/>
    <w:rsid w:val="008A4ED6"/>
    <w:rsid w:val="008A4F0D"/>
    <w:rsid w:val="008A50B2"/>
    <w:rsid w:val="008A52C5"/>
    <w:rsid w:val="008A5523"/>
    <w:rsid w:val="008A56FC"/>
    <w:rsid w:val="008A57A0"/>
    <w:rsid w:val="008A5A23"/>
    <w:rsid w:val="008A6399"/>
    <w:rsid w:val="008A725C"/>
    <w:rsid w:val="008A739F"/>
    <w:rsid w:val="008A76C8"/>
    <w:rsid w:val="008A7A10"/>
    <w:rsid w:val="008A7E50"/>
    <w:rsid w:val="008A7E56"/>
    <w:rsid w:val="008B026A"/>
    <w:rsid w:val="008B0544"/>
    <w:rsid w:val="008B0AF4"/>
    <w:rsid w:val="008B0DE1"/>
    <w:rsid w:val="008B0EF1"/>
    <w:rsid w:val="008B1210"/>
    <w:rsid w:val="008B1837"/>
    <w:rsid w:val="008B1B6D"/>
    <w:rsid w:val="008B1BA8"/>
    <w:rsid w:val="008B1C7D"/>
    <w:rsid w:val="008B1E93"/>
    <w:rsid w:val="008B242C"/>
    <w:rsid w:val="008B2948"/>
    <w:rsid w:val="008B2A8F"/>
    <w:rsid w:val="008B3130"/>
    <w:rsid w:val="008B3F32"/>
    <w:rsid w:val="008B459A"/>
    <w:rsid w:val="008B4711"/>
    <w:rsid w:val="008B4A59"/>
    <w:rsid w:val="008B4C81"/>
    <w:rsid w:val="008B4DF1"/>
    <w:rsid w:val="008B5574"/>
    <w:rsid w:val="008B561A"/>
    <w:rsid w:val="008B5824"/>
    <w:rsid w:val="008B5A2D"/>
    <w:rsid w:val="008B5B44"/>
    <w:rsid w:val="008B5D3B"/>
    <w:rsid w:val="008B5EB6"/>
    <w:rsid w:val="008B678C"/>
    <w:rsid w:val="008B6D16"/>
    <w:rsid w:val="008B6D65"/>
    <w:rsid w:val="008B6FB4"/>
    <w:rsid w:val="008B71F9"/>
    <w:rsid w:val="008B7872"/>
    <w:rsid w:val="008B78CC"/>
    <w:rsid w:val="008B7B7E"/>
    <w:rsid w:val="008B7CD1"/>
    <w:rsid w:val="008C0681"/>
    <w:rsid w:val="008C06BD"/>
    <w:rsid w:val="008C0B21"/>
    <w:rsid w:val="008C0D5B"/>
    <w:rsid w:val="008C0F44"/>
    <w:rsid w:val="008C1001"/>
    <w:rsid w:val="008C12EF"/>
    <w:rsid w:val="008C13E3"/>
    <w:rsid w:val="008C1A44"/>
    <w:rsid w:val="008C1AE1"/>
    <w:rsid w:val="008C1E10"/>
    <w:rsid w:val="008C22C3"/>
    <w:rsid w:val="008C268A"/>
    <w:rsid w:val="008C2D2E"/>
    <w:rsid w:val="008C2ED4"/>
    <w:rsid w:val="008C310F"/>
    <w:rsid w:val="008C3334"/>
    <w:rsid w:val="008C4438"/>
    <w:rsid w:val="008C49B4"/>
    <w:rsid w:val="008C4E39"/>
    <w:rsid w:val="008C5105"/>
    <w:rsid w:val="008C51DD"/>
    <w:rsid w:val="008C5446"/>
    <w:rsid w:val="008C5B8D"/>
    <w:rsid w:val="008C5BC1"/>
    <w:rsid w:val="008C610C"/>
    <w:rsid w:val="008C637C"/>
    <w:rsid w:val="008C6809"/>
    <w:rsid w:val="008C684B"/>
    <w:rsid w:val="008C6905"/>
    <w:rsid w:val="008C6BF2"/>
    <w:rsid w:val="008C6E7E"/>
    <w:rsid w:val="008C6FEF"/>
    <w:rsid w:val="008C7265"/>
    <w:rsid w:val="008C7A39"/>
    <w:rsid w:val="008C7ABF"/>
    <w:rsid w:val="008C7F79"/>
    <w:rsid w:val="008D02DB"/>
    <w:rsid w:val="008D0472"/>
    <w:rsid w:val="008D05D4"/>
    <w:rsid w:val="008D0738"/>
    <w:rsid w:val="008D0AD3"/>
    <w:rsid w:val="008D1412"/>
    <w:rsid w:val="008D142B"/>
    <w:rsid w:val="008D1AC4"/>
    <w:rsid w:val="008D2623"/>
    <w:rsid w:val="008D313D"/>
    <w:rsid w:val="008D3489"/>
    <w:rsid w:val="008D3688"/>
    <w:rsid w:val="008D39F6"/>
    <w:rsid w:val="008D3F73"/>
    <w:rsid w:val="008D44C9"/>
    <w:rsid w:val="008D4B2F"/>
    <w:rsid w:val="008D4EA9"/>
    <w:rsid w:val="008D5189"/>
    <w:rsid w:val="008D540F"/>
    <w:rsid w:val="008D5480"/>
    <w:rsid w:val="008D55CC"/>
    <w:rsid w:val="008D586D"/>
    <w:rsid w:val="008D59D4"/>
    <w:rsid w:val="008D5A81"/>
    <w:rsid w:val="008D5BFB"/>
    <w:rsid w:val="008D6069"/>
    <w:rsid w:val="008D62EF"/>
    <w:rsid w:val="008D69A8"/>
    <w:rsid w:val="008D6B0A"/>
    <w:rsid w:val="008D6C3F"/>
    <w:rsid w:val="008D7025"/>
    <w:rsid w:val="008D7962"/>
    <w:rsid w:val="008D7BA2"/>
    <w:rsid w:val="008D7DEB"/>
    <w:rsid w:val="008E0249"/>
    <w:rsid w:val="008E0577"/>
    <w:rsid w:val="008E0716"/>
    <w:rsid w:val="008E07B5"/>
    <w:rsid w:val="008E09B1"/>
    <w:rsid w:val="008E0D51"/>
    <w:rsid w:val="008E1853"/>
    <w:rsid w:val="008E19CA"/>
    <w:rsid w:val="008E1B1E"/>
    <w:rsid w:val="008E1E41"/>
    <w:rsid w:val="008E22B9"/>
    <w:rsid w:val="008E2D01"/>
    <w:rsid w:val="008E2EE8"/>
    <w:rsid w:val="008E30C4"/>
    <w:rsid w:val="008E32E8"/>
    <w:rsid w:val="008E3436"/>
    <w:rsid w:val="008E379D"/>
    <w:rsid w:val="008E3AD5"/>
    <w:rsid w:val="008E3D76"/>
    <w:rsid w:val="008E40BA"/>
    <w:rsid w:val="008E41EE"/>
    <w:rsid w:val="008E464F"/>
    <w:rsid w:val="008E4941"/>
    <w:rsid w:val="008E4977"/>
    <w:rsid w:val="008E4C98"/>
    <w:rsid w:val="008E4D20"/>
    <w:rsid w:val="008E5CC3"/>
    <w:rsid w:val="008E5CD8"/>
    <w:rsid w:val="008E600E"/>
    <w:rsid w:val="008E67E8"/>
    <w:rsid w:val="008E7B5B"/>
    <w:rsid w:val="008E7C17"/>
    <w:rsid w:val="008E7C72"/>
    <w:rsid w:val="008E7EB6"/>
    <w:rsid w:val="008E7F6C"/>
    <w:rsid w:val="008F096E"/>
    <w:rsid w:val="008F0AE8"/>
    <w:rsid w:val="008F10FF"/>
    <w:rsid w:val="008F1248"/>
    <w:rsid w:val="008F14AD"/>
    <w:rsid w:val="008F1683"/>
    <w:rsid w:val="008F1869"/>
    <w:rsid w:val="008F2629"/>
    <w:rsid w:val="008F26A9"/>
    <w:rsid w:val="008F279C"/>
    <w:rsid w:val="008F2DA1"/>
    <w:rsid w:val="008F31DA"/>
    <w:rsid w:val="008F3552"/>
    <w:rsid w:val="008F35C1"/>
    <w:rsid w:val="008F3E51"/>
    <w:rsid w:val="008F43C0"/>
    <w:rsid w:val="008F5008"/>
    <w:rsid w:val="008F5241"/>
    <w:rsid w:val="008F53EA"/>
    <w:rsid w:val="008F55F5"/>
    <w:rsid w:val="008F5D71"/>
    <w:rsid w:val="008F5EB7"/>
    <w:rsid w:val="008F639F"/>
    <w:rsid w:val="008F6D10"/>
    <w:rsid w:val="008F7594"/>
    <w:rsid w:val="008F76B6"/>
    <w:rsid w:val="008F7C20"/>
    <w:rsid w:val="008F7E02"/>
    <w:rsid w:val="008F7F77"/>
    <w:rsid w:val="0090000B"/>
    <w:rsid w:val="00900148"/>
    <w:rsid w:val="00900882"/>
    <w:rsid w:val="00900DA1"/>
    <w:rsid w:val="00900DCF"/>
    <w:rsid w:val="00901820"/>
    <w:rsid w:val="009029F3"/>
    <w:rsid w:val="00903282"/>
    <w:rsid w:val="009033F5"/>
    <w:rsid w:val="00903790"/>
    <w:rsid w:val="009049A7"/>
    <w:rsid w:val="00904AB3"/>
    <w:rsid w:val="00904D10"/>
    <w:rsid w:val="00904E59"/>
    <w:rsid w:val="0090510D"/>
    <w:rsid w:val="0090525E"/>
    <w:rsid w:val="00905BC5"/>
    <w:rsid w:val="009060D2"/>
    <w:rsid w:val="0090612E"/>
    <w:rsid w:val="009061E2"/>
    <w:rsid w:val="009064E4"/>
    <w:rsid w:val="00906A5A"/>
    <w:rsid w:val="00906B0D"/>
    <w:rsid w:val="009079DB"/>
    <w:rsid w:val="00910063"/>
    <w:rsid w:val="00910191"/>
    <w:rsid w:val="00910258"/>
    <w:rsid w:val="0091037D"/>
    <w:rsid w:val="009103F9"/>
    <w:rsid w:val="00910513"/>
    <w:rsid w:val="00910765"/>
    <w:rsid w:val="00910D2C"/>
    <w:rsid w:val="00910EE5"/>
    <w:rsid w:val="00910EF7"/>
    <w:rsid w:val="00911AD8"/>
    <w:rsid w:val="00911E95"/>
    <w:rsid w:val="0091210C"/>
    <w:rsid w:val="0091225B"/>
    <w:rsid w:val="00912D5D"/>
    <w:rsid w:val="00912FAB"/>
    <w:rsid w:val="009138C4"/>
    <w:rsid w:val="009138E8"/>
    <w:rsid w:val="00913A9B"/>
    <w:rsid w:val="00913D2D"/>
    <w:rsid w:val="009144F1"/>
    <w:rsid w:val="00914535"/>
    <w:rsid w:val="0091496F"/>
    <w:rsid w:val="0091498B"/>
    <w:rsid w:val="009149C4"/>
    <w:rsid w:val="0091535A"/>
    <w:rsid w:val="009155D7"/>
    <w:rsid w:val="009159F8"/>
    <w:rsid w:val="00915FBB"/>
    <w:rsid w:val="0091600D"/>
    <w:rsid w:val="00916AA8"/>
    <w:rsid w:val="00916AC9"/>
    <w:rsid w:val="00916C96"/>
    <w:rsid w:val="0091742E"/>
    <w:rsid w:val="00917969"/>
    <w:rsid w:val="0091796C"/>
    <w:rsid w:val="00917F53"/>
    <w:rsid w:val="0092007A"/>
    <w:rsid w:val="0092033D"/>
    <w:rsid w:val="00920590"/>
    <w:rsid w:val="00920AA2"/>
    <w:rsid w:val="00920C69"/>
    <w:rsid w:val="00920EB8"/>
    <w:rsid w:val="0092162F"/>
    <w:rsid w:val="0092189D"/>
    <w:rsid w:val="00921B97"/>
    <w:rsid w:val="00921E0B"/>
    <w:rsid w:val="00921F96"/>
    <w:rsid w:val="009227CF"/>
    <w:rsid w:val="00923139"/>
    <w:rsid w:val="0092340C"/>
    <w:rsid w:val="009237B2"/>
    <w:rsid w:val="00923E53"/>
    <w:rsid w:val="00923EA7"/>
    <w:rsid w:val="0092592F"/>
    <w:rsid w:val="00925D1C"/>
    <w:rsid w:val="009260CE"/>
    <w:rsid w:val="00926267"/>
    <w:rsid w:val="00926928"/>
    <w:rsid w:val="00926C49"/>
    <w:rsid w:val="00926CCE"/>
    <w:rsid w:val="00926E9E"/>
    <w:rsid w:val="00926EC6"/>
    <w:rsid w:val="009270B7"/>
    <w:rsid w:val="0092719C"/>
    <w:rsid w:val="0092779C"/>
    <w:rsid w:val="00927A65"/>
    <w:rsid w:val="0093002F"/>
    <w:rsid w:val="009300AE"/>
    <w:rsid w:val="00930159"/>
    <w:rsid w:val="00930674"/>
    <w:rsid w:val="009307C1"/>
    <w:rsid w:val="00930AB2"/>
    <w:rsid w:val="00930CC3"/>
    <w:rsid w:val="00930D05"/>
    <w:rsid w:val="00930E40"/>
    <w:rsid w:val="00931124"/>
    <w:rsid w:val="009314DD"/>
    <w:rsid w:val="0093152C"/>
    <w:rsid w:val="00931694"/>
    <w:rsid w:val="00931EEA"/>
    <w:rsid w:val="00931EF5"/>
    <w:rsid w:val="00931FA7"/>
    <w:rsid w:val="009321A4"/>
    <w:rsid w:val="009327CD"/>
    <w:rsid w:val="00932835"/>
    <w:rsid w:val="00932D60"/>
    <w:rsid w:val="00933368"/>
    <w:rsid w:val="00933468"/>
    <w:rsid w:val="0093377A"/>
    <w:rsid w:val="009338C7"/>
    <w:rsid w:val="009339FE"/>
    <w:rsid w:val="00933BD4"/>
    <w:rsid w:val="00933DFC"/>
    <w:rsid w:val="00933DFD"/>
    <w:rsid w:val="00934065"/>
    <w:rsid w:val="00934488"/>
    <w:rsid w:val="009349AC"/>
    <w:rsid w:val="00934C3D"/>
    <w:rsid w:val="009352F1"/>
    <w:rsid w:val="0093544C"/>
    <w:rsid w:val="009354F7"/>
    <w:rsid w:val="00935DB1"/>
    <w:rsid w:val="00936299"/>
    <w:rsid w:val="0093647F"/>
    <w:rsid w:val="009365FB"/>
    <w:rsid w:val="00936815"/>
    <w:rsid w:val="00936837"/>
    <w:rsid w:val="00936C53"/>
    <w:rsid w:val="00937244"/>
    <w:rsid w:val="00937248"/>
    <w:rsid w:val="0093755D"/>
    <w:rsid w:val="00937A8F"/>
    <w:rsid w:val="00937A99"/>
    <w:rsid w:val="00937AD3"/>
    <w:rsid w:val="00937AF8"/>
    <w:rsid w:val="00937BDC"/>
    <w:rsid w:val="00937FBF"/>
    <w:rsid w:val="009401DC"/>
    <w:rsid w:val="00940396"/>
    <w:rsid w:val="009404E8"/>
    <w:rsid w:val="0094054E"/>
    <w:rsid w:val="0094072A"/>
    <w:rsid w:val="00940B0A"/>
    <w:rsid w:val="00940D69"/>
    <w:rsid w:val="00940D97"/>
    <w:rsid w:val="009410FA"/>
    <w:rsid w:val="00941165"/>
    <w:rsid w:val="009411D3"/>
    <w:rsid w:val="0094167D"/>
    <w:rsid w:val="009416A0"/>
    <w:rsid w:val="00941994"/>
    <w:rsid w:val="00941C87"/>
    <w:rsid w:val="00941C92"/>
    <w:rsid w:val="00941D2B"/>
    <w:rsid w:val="00941EB0"/>
    <w:rsid w:val="00941EFD"/>
    <w:rsid w:val="0094225F"/>
    <w:rsid w:val="009424CF"/>
    <w:rsid w:val="00942ED4"/>
    <w:rsid w:val="009432EF"/>
    <w:rsid w:val="009437C6"/>
    <w:rsid w:val="009439D6"/>
    <w:rsid w:val="009440D0"/>
    <w:rsid w:val="009446AB"/>
    <w:rsid w:val="009446DC"/>
    <w:rsid w:val="00944838"/>
    <w:rsid w:val="00944907"/>
    <w:rsid w:val="00944B58"/>
    <w:rsid w:val="0094511C"/>
    <w:rsid w:val="0094539B"/>
    <w:rsid w:val="009456A1"/>
    <w:rsid w:val="0094578C"/>
    <w:rsid w:val="009458B1"/>
    <w:rsid w:val="0094594E"/>
    <w:rsid w:val="00945B44"/>
    <w:rsid w:val="00946043"/>
    <w:rsid w:val="009460CB"/>
    <w:rsid w:val="00946DEE"/>
    <w:rsid w:val="00947123"/>
    <w:rsid w:val="009473F7"/>
    <w:rsid w:val="0094775A"/>
    <w:rsid w:val="00947C98"/>
    <w:rsid w:val="00947DB3"/>
    <w:rsid w:val="00947F8F"/>
    <w:rsid w:val="009500A7"/>
    <w:rsid w:val="009500B7"/>
    <w:rsid w:val="00950872"/>
    <w:rsid w:val="0095101E"/>
    <w:rsid w:val="00951273"/>
    <w:rsid w:val="00951A9F"/>
    <w:rsid w:val="00951C27"/>
    <w:rsid w:val="00951ECB"/>
    <w:rsid w:val="00952467"/>
    <w:rsid w:val="0095258A"/>
    <w:rsid w:val="009526EE"/>
    <w:rsid w:val="00952F53"/>
    <w:rsid w:val="009537BD"/>
    <w:rsid w:val="00953BC5"/>
    <w:rsid w:val="009540D0"/>
    <w:rsid w:val="00954789"/>
    <w:rsid w:val="00954E2F"/>
    <w:rsid w:val="00955AB9"/>
    <w:rsid w:val="00955B85"/>
    <w:rsid w:val="00955E9F"/>
    <w:rsid w:val="00955EBA"/>
    <w:rsid w:val="0095625A"/>
    <w:rsid w:val="00956408"/>
    <w:rsid w:val="00956752"/>
    <w:rsid w:val="009572BA"/>
    <w:rsid w:val="00957430"/>
    <w:rsid w:val="009576F7"/>
    <w:rsid w:val="00960433"/>
    <w:rsid w:val="009608B1"/>
    <w:rsid w:val="00961CBB"/>
    <w:rsid w:val="00962369"/>
    <w:rsid w:val="00962480"/>
    <w:rsid w:val="0096270C"/>
    <w:rsid w:val="00962990"/>
    <w:rsid w:val="00962B2C"/>
    <w:rsid w:val="00962DCC"/>
    <w:rsid w:val="00962E37"/>
    <w:rsid w:val="00962E7B"/>
    <w:rsid w:val="00963141"/>
    <w:rsid w:val="009639FD"/>
    <w:rsid w:val="00964181"/>
    <w:rsid w:val="00964483"/>
    <w:rsid w:val="009647C0"/>
    <w:rsid w:val="00964A54"/>
    <w:rsid w:val="00964A67"/>
    <w:rsid w:val="00964AA3"/>
    <w:rsid w:val="00964B80"/>
    <w:rsid w:val="00964FB5"/>
    <w:rsid w:val="00965304"/>
    <w:rsid w:val="0096571A"/>
    <w:rsid w:val="00965D25"/>
    <w:rsid w:val="00965E86"/>
    <w:rsid w:val="0096605E"/>
    <w:rsid w:val="009661B6"/>
    <w:rsid w:val="0096654F"/>
    <w:rsid w:val="00966686"/>
    <w:rsid w:val="00966902"/>
    <w:rsid w:val="00966B75"/>
    <w:rsid w:val="00966D4D"/>
    <w:rsid w:val="00966DC9"/>
    <w:rsid w:val="00967AC6"/>
    <w:rsid w:val="009700E4"/>
    <w:rsid w:val="00970969"/>
    <w:rsid w:val="00970EFD"/>
    <w:rsid w:val="0097123B"/>
    <w:rsid w:val="0097128D"/>
    <w:rsid w:val="009713E1"/>
    <w:rsid w:val="009713E2"/>
    <w:rsid w:val="009714BA"/>
    <w:rsid w:val="00971533"/>
    <w:rsid w:val="009724BE"/>
    <w:rsid w:val="00972734"/>
    <w:rsid w:val="00972805"/>
    <w:rsid w:val="00972E0D"/>
    <w:rsid w:val="00973096"/>
    <w:rsid w:val="009732E5"/>
    <w:rsid w:val="0097333C"/>
    <w:rsid w:val="00973A0C"/>
    <w:rsid w:val="00973FB0"/>
    <w:rsid w:val="009744B6"/>
    <w:rsid w:val="0097450C"/>
    <w:rsid w:val="0097477A"/>
    <w:rsid w:val="00974AEC"/>
    <w:rsid w:val="00974D40"/>
    <w:rsid w:val="00974E2C"/>
    <w:rsid w:val="009753E0"/>
    <w:rsid w:val="00975478"/>
    <w:rsid w:val="009756C7"/>
    <w:rsid w:val="0097572B"/>
    <w:rsid w:val="009758A4"/>
    <w:rsid w:val="00976082"/>
    <w:rsid w:val="00976482"/>
    <w:rsid w:val="009764D1"/>
    <w:rsid w:val="0097664E"/>
    <w:rsid w:val="009767D4"/>
    <w:rsid w:val="009769E1"/>
    <w:rsid w:val="0097749B"/>
    <w:rsid w:val="0097757E"/>
    <w:rsid w:val="00977771"/>
    <w:rsid w:val="00980335"/>
    <w:rsid w:val="00980394"/>
    <w:rsid w:val="0098188A"/>
    <w:rsid w:val="00981A27"/>
    <w:rsid w:val="00982197"/>
    <w:rsid w:val="0098263B"/>
    <w:rsid w:val="009826DA"/>
    <w:rsid w:val="00982730"/>
    <w:rsid w:val="0098286E"/>
    <w:rsid w:val="0098296A"/>
    <w:rsid w:val="00983032"/>
    <w:rsid w:val="009836A4"/>
    <w:rsid w:val="00983758"/>
    <w:rsid w:val="00983D89"/>
    <w:rsid w:val="009840E6"/>
    <w:rsid w:val="009844CE"/>
    <w:rsid w:val="00984A09"/>
    <w:rsid w:val="0098550B"/>
    <w:rsid w:val="009855F1"/>
    <w:rsid w:val="00985C8E"/>
    <w:rsid w:val="00985FED"/>
    <w:rsid w:val="00986818"/>
    <w:rsid w:val="00986B39"/>
    <w:rsid w:val="00986B69"/>
    <w:rsid w:val="009874BC"/>
    <w:rsid w:val="00987CDE"/>
    <w:rsid w:val="00987D5B"/>
    <w:rsid w:val="00990497"/>
    <w:rsid w:val="00990504"/>
    <w:rsid w:val="009908D8"/>
    <w:rsid w:val="00990B4B"/>
    <w:rsid w:val="00990B5E"/>
    <w:rsid w:val="00990CFA"/>
    <w:rsid w:val="00990E60"/>
    <w:rsid w:val="00991100"/>
    <w:rsid w:val="0099154D"/>
    <w:rsid w:val="0099177D"/>
    <w:rsid w:val="0099192F"/>
    <w:rsid w:val="00991BCE"/>
    <w:rsid w:val="00991E52"/>
    <w:rsid w:val="00992430"/>
    <w:rsid w:val="00992448"/>
    <w:rsid w:val="0099272E"/>
    <w:rsid w:val="0099308B"/>
    <w:rsid w:val="009935BC"/>
    <w:rsid w:val="0099377A"/>
    <w:rsid w:val="00993826"/>
    <w:rsid w:val="00993E61"/>
    <w:rsid w:val="0099428F"/>
    <w:rsid w:val="0099434D"/>
    <w:rsid w:val="00994853"/>
    <w:rsid w:val="00994C54"/>
    <w:rsid w:val="00994CC6"/>
    <w:rsid w:val="00994D0C"/>
    <w:rsid w:val="00994EF2"/>
    <w:rsid w:val="00994FD2"/>
    <w:rsid w:val="009951CF"/>
    <w:rsid w:val="00995D12"/>
    <w:rsid w:val="00995EB6"/>
    <w:rsid w:val="0099628F"/>
    <w:rsid w:val="00996597"/>
    <w:rsid w:val="00997038"/>
    <w:rsid w:val="00997563"/>
    <w:rsid w:val="009A0060"/>
    <w:rsid w:val="009A01A1"/>
    <w:rsid w:val="009A07F1"/>
    <w:rsid w:val="009A092D"/>
    <w:rsid w:val="009A0AA6"/>
    <w:rsid w:val="009A0B64"/>
    <w:rsid w:val="009A0ED4"/>
    <w:rsid w:val="009A115F"/>
    <w:rsid w:val="009A1B2B"/>
    <w:rsid w:val="009A2396"/>
    <w:rsid w:val="009A2497"/>
    <w:rsid w:val="009A25EC"/>
    <w:rsid w:val="009A2BC3"/>
    <w:rsid w:val="009A3905"/>
    <w:rsid w:val="009A3E17"/>
    <w:rsid w:val="009A42C8"/>
    <w:rsid w:val="009A4668"/>
    <w:rsid w:val="009A5849"/>
    <w:rsid w:val="009A58B7"/>
    <w:rsid w:val="009A5B03"/>
    <w:rsid w:val="009A5D79"/>
    <w:rsid w:val="009A61E8"/>
    <w:rsid w:val="009A6686"/>
    <w:rsid w:val="009A6A31"/>
    <w:rsid w:val="009A6F56"/>
    <w:rsid w:val="009A72B9"/>
    <w:rsid w:val="009A74D2"/>
    <w:rsid w:val="009A750F"/>
    <w:rsid w:val="009A78C4"/>
    <w:rsid w:val="009B1284"/>
    <w:rsid w:val="009B1343"/>
    <w:rsid w:val="009B142F"/>
    <w:rsid w:val="009B1464"/>
    <w:rsid w:val="009B17D8"/>
    <w:rsid w:val="009B1F51"/>
    <w:rsid w:val="009B20F1"/>
    <w:rsid w:val="009B2331"/>
    <w:rsid w:val="009B262A"/>
    <w:rsid w:val="009B2C4D"/>
    <w:rsid w:val="009B3036"/>
    <w:rsid w:val="009B3223"/>
    <w:rsid w:val="009B36F7"/>
    <w:rsid w:val="009B3EB5"/>
    <w:rsid w:val="009B3FF9"/>
    <w:rsid w:val="009B4771"/>
    <w:rsid w:val="009B483A"/>
    <w:rsid w:val="009B5715"/>
    <w:rsid w:val="009B5877"/>
    <w:rsid w:val="009B5895"/>
    <w:rsid w:val="009B5CC3"/>
    <w:rsid w:val="009B5DB2"/>
    <w:rsid w:val="009B651D"/>
    <w:rsid w:val="009B6B5E"/>
    <w:rsid w:val="009B6D1F"/>
    <w:rsid w:val="009B70A8"/>
    <w:rsid w:val="009B70C8"/>
    <w:rsid w:val="009B7209"/>
    <w:rsid w:val="009B7303"/>
    <w:rsid w:val="009B7382"/>
    <w:rsid w:val="009B776E"/>
    <w:rsid w:val="009B77E5"/>
    <w:rsid w:val="009B7898"/>
    <w:rsid w:val="009B7A09"/>
    <w:rsid w:val="009B7EF4"/>
    <w:rsid w:val="009C0B8D"/>
    <w:rsid w:val="009C0E03"/>
    <w:rsid w:val="009C1153"/>
    <w:rsid w:val="009C1838"/>
    <w:rsid w:val="009C1BEE"/>
    <w:rsid w:val="009C1E86"/>
    <w:rsid w:val="009C2322"/>
    <w:rsid w:val="009C23CC"/>
    <w:rsid w:val="009C281B"/>
    <w:rsid w:val="009C294B"/>
    <w:rsid w:val="009C29DA"/>
    <w:rsid w:val="009C2AAA"/>
    <w:rsid w:val="009C2D82"/>
    <w:rsid w:val="009C304E"/>
    <w:rsid w:val="009C335C"/>
    <w:rsid w:val="009C3434"/>
    <w:rsid w:val="009C3575"/>
    <w:rsid w:val="009C373A"/>
    <w:rsid w:val="009C38DF"/>
    <w:rsid w:val="009C3BF4"/>
    <w:rsid w:val="009C4E2F"/>
    <w:rsid w:val="009C5B9C"/>
    <w:rsid w:val="009C6261"/>
    <w:rsid w:val="009C6BAB"/>
    <w:rsid w:val="009C6BC8"/>
    <w:rsid w:val="009C6C5B"/>
    <w:rsid w:val="009C6CD6"/>
    <w:rsid w:val="009C6DEF"/>
    <w:rsid w:val="009C748F"/>
    <w:rsid w:val="009C7A6A"/>
    <w:rsid w:val="009C7B2F"/>
    <w:rsid w:val="009D01B0"/>
    <w:rsid w:val="009D035C"/>
    <w:rsid w:val="009D0734"/>
    <w:rsid w:val="009D0E51"/>
    <w:rsid w:val="009D0F6A"/>
    <w:rsid w:val="009D14B1"/>
    <w:rsid w:val="009D16B8"/>
    <w:rsid w:val="009D1739"/>
    <w:rsid w:val="009D1779"/>
    <w:rsid w:val="009D17CD"/>
    <w:rsid w:val="009D19EF"/>
    <w:rsid w:val="009D1B1A"/>
    <w:rsid w:val="009D1E1C"/>
    <w:rsid w:val="009D201E"/>
    <w:rsid w:val="009D22B3"/>
    <w:rsid w:val="009D26DB"/>
    <w:rsid w:val="009D297D"/>
    <w:rsid w:val="009D2C93"/>
    <w:rsid w:val="009D31A4"/>
    <w:rsid w:val="009D33F2"/>
    <w:rsid w:val="009D3595"/>
    <w:rsid w:val="009D3640"/>
    <w:rsid w:val="009D3894"/>
    <w:rsid w:val="009D3C5C"/>
    <w:rsid w:val="009D492A"/>
    <w:rsid w:val="009D4E49"/>
    <w:rsid w:val="009D5000"/>
    <w:rsid w:val="009D587B"/>
    <w:rsid w:val="009D64BB"/>
    <w:rsid w:val="009D6628"/>
    <w:rsid w:val="009D6731"/>
    <w:rsid w:val="009D7561"/>
    <w:rsid w:val="009D780F"/>
    <w:rsid w:val="009D7A12"/>
    <w:rsid w:val="009D7DB5"/>
    <w:rsid w:val="009E0260"/>
    <w:rsid w:val="009E089D"/>
    <w:rsid w:val="009E0922"/>
    <w:rsid w:val="009E09AB"/>
    <w:rsid w:val="009E0FE9"/>
    <w:rsid w:val="009E1DBA"/>
    <w:rsid w:val="009E1EA2"/>
    <w:rsid w:val="009E1FA9"/>
    <w:rsid w:val="009E1FDD"/>
    <w:rsid w:val="009E233D"/>
    <w:rsid w:val="009E2BB9"/>
    <w:rsid w:val="009E3086"/>
    <w:rsid w:val="009E30AA"/>
    <w:rsid w:val="009E31D9"/>
    <w:rsid w:val="009E33AB"/>
    <w:rsid w:val="009E3BAB"/>
    <w:rsid w:val="009E3E01"/>
    <w:rsid w:val="009E3E58"/>
    <w:rsid w:val="009E3F0D"/>
    <w:rsid w:val="009E41F0"/>
    <w:rsid w:val="009E56EF"/>
    <w:rsid w:val="009E5DB2"/>
    <w:rsid w:val="009E62E3"/>
    <w:rsid w:val="009E65E2"/>
    <w:rsid w:val="009E67D3"/>
    <w:rsid w:val="009E6951"/>
    <w:rsid w:val="009E6A3A"/>
    <w:rsid w:val="009E6D6E"/>
    <w:rsid w:val="009E6EC8"/>
    <w:rsid w:val="009E7105"/>
    <w:rsid w:val="009E7377"/>
    <w:rsid w:val="009E7B0F"/>
    <w:rsid w:val="009E7B4F"/>
    <w:rsid w:val="009E7B63"/>
    <w:rsid w:val="009E7C52"/>
    <w:rsid w:val="009E7D17"/>
    <w:rsid w:val="009E7EC7"/>
    <w:rsid w:val="009E7EE1"/>
    <w:rsid w:val="009E7F14"/>
    <w:rsid w:val="009F0A9C"/>
    <w:rsid w:val="009F0E68"/>
    <w:rsid w:val="009F1BA0"/>
    <w:rsid w:val="009F1E31"/>
    <w:rsid w:val="009F1FF9"/>
    <w:rsid w:val="009F2134"/>
    <w:rsid w:val="009F2307"/>
    <w:rsid w:val="009F25B7"/>
    <w:rsid w:val="009F2807"/>
    <w:rsid w:val="009F2DA8"/>
    <w:rsid w:val="009F2E71"/>
    <w:rsid w:val="009F3373"/>
    <w:rsid w:val="009F3BD7"/>
    <w:rsid w:val="009F3DA4"/>
    <w:rsid w:val="009F458E"/>
    <w:rsid w:val="009F498A"/>
    <w:rsid w:val="009F49DC"/>
    <w:rsid w:val="009F4D85"/>
    <w:rsid w:val="009F50D0"/>
    <w:rsid w:val="009F5126"/>
    <w:rsid w:val="009F5241"/>
    <w:rsid w:val="009F52E2"/>
    <w:rsid w:val="009F538F"/>
    <w:rsid w:val="009F53A3"/>
    <w:rsid w:val="009F55EF"/>
    <w:rsid w:val="009F594D"/>
    <w:rsid w:val="009F5980"/>
    <w:rsid w:val="009F5ADF"/>
    <w:rsid w:val="009F5E38"/>
    <w:rsid w:val="009F5F17"/>
    <w:rsid w:val="009F62C5"/>
    <w:rsid w:val="009F6816"/>
    <w:rsid w:val="009F6947"/>
    <w:rsid w:val="009F6A78"/>
    <w:rsid w:val="009F6E51"/>
    <w:rsid w:val="009F6F04"/>
    <w:rsid w:val="009F6FA7"/>
    <w:rsid w:val="009F70F1"/>
    <w:rsid w:val="009F7253"/>
    <w:rsid w:val="009F729C"/>
    <w:rsid w:val="009F7771"/>
    <w:rsid w:val="009F7C3E"/>
    <w:rsid w:val="009F7D68"/>
    <w:rsid w:val="009F7D99"/>
    <w:rsid w:val="00A00752"/>
    <w:rsid w:val="00A009B4"/>
    <w:rsid w:val="00A00CD1"/>
    <w:rsid w:val="00A00E55"/>
    <w:rsid w:val="00A01238"/>
    <w:rsid w:val="00A017DF"/>
    <w:rsid w:val="00A01A9E"/>
    <w:rsid w:val="00A01BB7"/>
    <w:rsid w:val="00A01F0D"/>
    <w:rsid w:val="00A01FF7"/>
    <w:rsid w:val="00A020D9"/>
    <w:rsid w:val="00A02FA9"/>
    <w:rsid w:val="00A02FBA"/>
    <w:rsid w:val="00A03B66"/>
    <w:rsid w:val="00A03C68"/>
    <w:rsid w:val="00A03FFE"/>
    <w:rsid w:val="00A04321"/>
    <w:rsid w:val="00A04403"/>
    <w:rsid w:val="00A04B5B"/>
    <w:rsid w:val="00A05014"/>
    <w:rsid w:val="00A05489"/>
    <w:rsid w:val="00A05571"/>
    <w:rsid w:val="00A05779"/>
    <w:rsid w:val="00A059E0"/>
    <w:rsid w:val="00A05D7B"/>
    <w:rsid w:val="00A061AE"/>
    <w:rsid w:val="00A06447"/>
    <w:rsid w:val="00A07F73"/>
    <w:rsid w:val="00A10096"/>
    <w:rsid w:val="00A10C60"/>
    <w:rsid w:val="00A10F49"/>
    <w:rsid w:val="00A11197"/>
    <w:rsid w:val="00A11AFD"/>
    <w:rsid w:val="00A11BED"/>
    <w:rsid w:val="00A11C68"/>
    <w:rsid w:val="00A11ED3"/>
    <w:rsid w:val="00A12654"/>
    <w:rsid w:val="00A126C9"/>
    <w:rsid w:val="00A12785"/>
    <w:rsid w:val="00A130FA"/>
    <w:rsid w:val="00A13A4E"/>
    <w:rsid w:val="00A13C24"/>
    <w:rsid w:val="00A13F35"/>
    <w:rsid w:val="00A14068"/>
    <w:rsid w:val="00A142BF"/>
    <w:rsid w:val="00A1484E"/>
    <w:rsid w:val="00A14CB6"/>
    <w:rsid w:val="00A14E56"/>
    <w:rsid w:val="00A14EE3"/>
    <w:rsid w:val="00A15725"/>
    <w:rsid w:val="00A15BA6"/>
    <w:rsid w:val="00A15CFE"/>
    <w:rsid w:val="00A15E09"/>
    <w:rsid w:val="00A164A8"/>
    <w:rsid w:val="00A168A7"/>
    <w:rsid w:val="00A16AE8"/>
    <w:rsid w:val="00A16D78"/>
    <w:rsid w:val="00A16E18"/>
    <w:rsid w:val="00A17C20"/>
    <w:rsid w:val="00A17F3A"/>
    <w:rsid w:val="00A205C4"/>
    <w:rsid w:val="00A2063D"/>
    <w:rsid w:val="00A20676"/>
    <w:rsid w:val="00A207AC"/>
    <w:rsid w:val="00A2143F"/>
    <w:rsid w:val="00A21BE2"/>
    <w:rsid w:val="00A220D3"/>
    <w:rsid w:val="00A2275B"/>
    <w:rsid w:val="00A227EA"/>
    <w:rsid w:val="00A22E8E"/>
    <w:rsid w:val="00A23321"/>
    <w:rsid w:val="00A23628"/>
    <w:rsid w:val="00A239BB"/>
    <w:rsid w:val="00A23B7E"/>
    <w:rsid w:val="00A23D4C"/>
    <w:rsid w:val="00A24121"/>
    <w:rsid w:val="00A24364"/>
    <w:rsid w:val="00A24641"/>
    <w:rsid w:val="00A247D4"/>
    <w:rsid w:val="00A24ACE"/>
    <w:rsid w:val="00A24FBF"/>
    <w:rsid w:val="00A25066"/>
    <w:rsid w:val="00A2537D"/>
    <w:rsid w:val="00A2559B"/>
    <w:rsid w:val="00A25977"/>
    <w:rsid w:val="00A2614F"/>
    <w:rsid w:val="00A26233"/>
    <w:rsid w:val="00A268C1"/>
    <w:rsid w:val="00A26B29"/>
    <w:rsid w:val="00A27168"/>
    <w:rsid w:val="00A272EC"/>
    <w:rsid w:val="00A274E3"/>
    <w:rsid w:val="00A2778D"/>
    <w:rsid w:val="00A27841"/>
    <w:rsid w:val="00A27A18"/>
    <w:rsid w:val="00A27D68"/>
    <w:rsid w:val="00A27E9C"/>
    <w:rsid w:val="00A300B1"/>
    <w:rsid w:val="00A3025C"/>
    <w:rsid w:val="00A3041A"/>
    <w:rsid w:val="00A308A5"/>
    <w:rsid w:val="00A310DD"/>
    <w:rsid w:val="00A31803"/>
    <w:rsid w:val="00A31CF5"/>
    <w:rsid w:val="00A31D5F"/>
    <w:rsid w:val="00A320AF"/>
    <w:rsid w:val="00A32838"/>
    <w:rsid w:val="00A32E3B"/>
    <w:rsid w:val="00A32FA3"/>
    <w:rsid w:val="00A330D9"/>
    <w:rsid w:val="00A33323"/>
    <w:rsid w:val="00A33406"/>
    <w:rsid w:val="00A3396F"/>
    <w:rsid w:val="00A3401E"/>
    <w:rsid w:val="00A34076"/>
    <w:rsid w:val="00A340F8"/>
    <w:rsid w:val="00A34655"/>
    <w:rsid w:val="00A34695"/>
    <w:rsid w:val="00A34908"/>
    <w:rsid w:val="00A3518A"/>
    <w:rsid w:val="00A35911"/>
    <w:rsid w:val="00A35E50"/>
    <w:rsid w:val="00A36019"/>
    <w:rsid w:val="00A3663B"/>
    <w:rsid w:val="00A36815"/>
    <w:rsid w:val="00A36BA1"/>
    <w:rsid w:val="00A36D76"/>
    <w:rsid w:val="00A36FA1"/>
    <w:rsid w:val="00A37BFD"/>
    <w:rsid w:val="00A40034"/>
    <w:rsid w:val="00A40100"/>
    <w:rsid w:val="00A405DA"/>
    <w:rsid w:val="00A407FF"/>
    <w:rsid w:val="00A409DF"/>
    <w:rsid w:val="00A40E48"/>
    <w:rsid w:val="00A41048"/>
    <w:rsid w:val="00A41514"/>
    <w:rsid w:val="00A4172E"/>
    <w:rsid w:val="00A41CEA"/>
    <w:rsid w:val="00A41E9E"/>
    <w:rsid w:val="00A41EE7"/>
    <w:rsid w:val="00A42907"/>
    <w:rsid w:val="00A42A74"/>
    <w:rsid w:val="00A42BF3"/>
    <w:rsid w:val="00A42C26"/>
    <w:rsid w:val="00A42F5B"/>
    <w:rsid w:val="00A4330C"/>
    <w:rsid w:val="00A43E43"/>
    <w:rsid w:val="00A43E8C"/>
    <w:rsid w:val="00A44260"/>
    <w:rsid w:val="00A443A4"/>
    <w:rsid w:val="00A44622"/>
    <w:rsid w:val="00A44A14"/>
    <w:rsid w:val="00A44A17"/>
    <w:rsid w:val="00A44A1B"/>
    <w:rsid w:val="00A452E1"/>
    <w:rsid w:val="00A453C8"/>
    <w:rsid w:val="00A45485"/>
    <w:rsid w:val="00A45852"/>
    <w:rsid w:val="00A459F7"/>
    <w:rsid w:val="00A45D4F"/>
    <w:rsid w:val="00A460F4"/>
    <w:rsid w:val="00A467F0"/>
    <w:rsid w:val="00A470F1"/>
    <w:rsid w:val="00A473B9"/>
    <w:rsid w:val="00A4769A"/>
    <w:rsid w:val="00A47A3D"/>
    <w:rsid w:val="00A50054"/>
    <w:rsid w:val="00A50546"/>
    <w:rsid w:val="00A5079B"/>
    <w:rsid w:val="00A5089F"/>
    <w:rsid w:val="00A50B55"/>
    <w:rsid w:val="00A51291"/>
    <w:rsid w:val="00A5155A"/>
    <w:rsid w:val="00A51586"/>
    <w:rsid w:val="00A51748"/>
    <w:rsid w:val="00A51936"/>
    <w:rsid w:val="00A5195A"/>
    <w:rsid w:val="00A51BCE"/>
    <w:rsid w:val="00A51EC9"/>
    <w:rsid w:val="00A51FC9"/>
    <w:rsid w:val="00A53184"/>
    <w:rsid w:val="00A531AF"/>
    <w:rsid w:val="00A537DF"/>
    <w:rsid w:val="00A53D44"/>
    <w:rsid w:val="00A54009"/>
    <w:rsid w:val="00A546FC"/>
    <w:rsid w:val="00A54759"/>
    <w:rsid w:val="00A54F6F"/>
    <w:rsid w:val="00A553D6"/>
    <w:rsid w:val="00A55622"/>
    <w:rsid w:val="00A55BCC"/>
    <w:rsid w:val="00A56463"/>
    <w:rsid w:val="00A56538"/>
    <w:rsid w:val="00A5691F"/>
    <w:rsid w:val="00A56A01"/>
    <w:rsid w:val="00A56CF7"/>
    <w:rsid w:val="00A5716C"/>
    <w:rsid w:val="00A5732C"/>
    <w:rsid w:val="00A573E0"/>
    <w:rsid w:val="00A57F1B"/>
    <w:rsid w:val="00A601C5"/>
    <w:rsid w:val="00A6050C"/>
    <w:rsid w:val="00A608F6"/>
    <w:rsid w:val="00A60D9D"/>
    <w:rsid w:val="00A61743"/>
    <w:rsid w:val="00A617A0"/>
    <w:rsid w:val="00A61923"/>
    <w:rsid w:val="00A61AAA"/>
    <w:rsid w:val="00A61EB5"/>
    <w:rsid w:val="00A62123"/>
    <w:rsid w:val="00A62D92"/>
    <w:rsid w:val="00A63179"/>
    <w:rsid w:val="00A632D4"/>
    <w:rsid w:val="00A633F8"/>
    <w:rsid w:val="00A63855"/>
    <w:rsid w:val="00A63BAF"/>
    <w:rsid w:val="00A63BE9"/>
    <w:rsid w:val="00A63D77"/>
    <w:rsid w:val="00A63EBF"/>
    <w:rsid w:val="00A64175"/>
    <w:rsid w:val="00A64373"/>
    <w:rsid w:val="00A64C05"/>
    <w:rsid w:val="00A64C27"/>
    <w:rsid w:val="00A64CF0"/>
    <w:rsid w:val="00A64D39"/>
    <w:rsid w:val="00A64D7B"/>
    <w:rsid w:val="00A64E48"/>
    <w:rsid w:val="00A652BE"/>
    <w:rsid w:val="00A65328"/>
    <w:rsid w:val="00A65E47"/>
    <w:rsid w:val="00A662BD"/>
    <w:rsid w:val="00A6662F"/>
    <w:rsid w:val="00A667F1"/>
    <w:rsid w:val="00A66801"/>
    <w:rsid w:val="00A6699B"/>
    <w:rsid w:val="00A66A4F"/>
    <w:rsid w:val="00A66AEE"/>
    <w:rsid w:val="00A67840"/>
    <w:rsid w:val="00A678A0"/>
    <w:rsid w:val="00A67A58"/>
    <w:rsid w:val="00A67AEC"/>
    <w:rsid w:val="00A70338"/>
    <w:rsid w:val="00A70693"/>
    <w:rsid w:val="00A70999"/>
    <w:rsid w:val="00A70D35"/>
    <w:rsid w:val="00A71565"/>
    <w:rsid w:val="00A7256E"/>
    <w:rsid w:val="00A72F6B"/>
    <w:rsid w:val="00A73345"/>
    <w:rsid w:val="00A73406"/>
    <w:rsid w:val="00A73613"/>
    <w:rsid w:val="00A7377E"/>
    <w:rsid w:val="00A73846"/>
    <w:rsid w:val="00A73A62"/>
    <w:rsid w:val="00A741D5"/>
    <w:rsid w:val="00A74219"/>
    <w:rsid w:val="00A7423B"/>
    <w:rsid w:val="00A74298"/>
    <w:rsid w:val="00A743C1"/>
    <w:rsid w:val="00A749B4"/>
    <w:rsid w:val="00A74B4A"/>
    <w:rsid w:val="00A7508F"/>
    <w:rsid w:val="00A754B2"/>
    <w:rsid w:val="00A7562B"/>
    <w:rsid w:val="00A75630"/>
    <w:rsid w:val="00A7564E"/>
    <w:rsid w:val="00A75F3F"/>
    <w:rsid w:val="00A76075"/>
    <w:rsid w:val="00A76A19"/>
    <w:rsid w:val="00A77609"/>
    <w:rsid w:val="00A777FD"/>
    <w:rsid w:val="00A77965"/>
    <w:rsid w:val="00A77B1D"/>
    <w:rsid w:val="00A77EAD"/>
    <w:rsid w:val="00A80890"/>
    <w:rsid w:val="00A80E4A"/>
    <w:rsid w:val="00A80EC2"/>
    <w:rsid w:val="00A81091"/>
    <w:rsid w:val="00A8177D"/>
    <w:rsid w:val="00A81833"/>
    <w:rsid w:val="00A81ADE"/>
    <w:rsid w:val="00A81BC2"/>
    <w:rsid w:val="00A81C25"/>
    <w:rsid w:val="00A81CB0"/>
    <w:rsid w:val="00A81EE0"/>
    <w:rsid w:val="00A822C0"/>
    <w:rsid w:val="00A82805"/>
    <w:rsid w:val="00A82832"/>
    <w:rsid w:val="00A82EBB"/>
    <w:rsid w:val="00A830F4"/>
    <w:rsid w:val="00A832DD"/>
    <w:rsid w:val="00A83614"/>
    <w:rsid w:val="00A83857"/>
    <w:rsid w:val="00A83B94"/>
    <w:rsid w:val="00A840D4"/>
    <w:rsid w:val="00A849A4"/>
    <w:rsid w:val="00A84B6E"/>
    <w:rsid w:val="00A855F2"/>
    <w:rsid w:val="00A85B25"/>
    <w:rsid w:val="00A85D2C"/>
    <w:rsid w:val="00A85FEC"/>
    <w:rsid w:val="00A864D5"/>
    <w:rsid w:val="00A86958"/>
    <w:rsid w:val="00A8698E"/>
    <w:rsid w:val="00A86C5F"/>
    <w:rsid w:val="00A870BD"/>
    <w:rsid w:val="00A87232"/>
    <w:rsid w:val="00A8733F"/>
    <w:rsid w:val="00A87929"/>
    <w:rsid w:val="00A87B85"/>
    <w:rsid w:val="00A87C6A"/>
    <w:rsid w:val="00A87D65"/>
    <w:rsid w:val="00A87DBB"/>
    <w:rsid w:val="00A90088"/>
    <w:rsid w:val="00A901D0"/>
    <w:rsid w:val="00A901FB"/>
    <w:rsid w:val="00A90234"/>
    <w:rsid w:val="00A902CA"/>
    <w:rsid w:val="00A90E34"/>
    <w:rsid w:val="00A911E8"/>
    <w:rsid w:val="00A9142A"/>
    <w:rsid w:val="00A91901"/>
    <w:rsid w:val="00A91A51"/>
    <w:rsid w:val="00A91B32"/>
    <w:rsid w:val="00A91C3E"/>
    <w:rsid w:val="00A92993"/>
    <w:rsid w:val="00A92EEA"/>
    <w:rsid w:val="00A92F75"/>
    <w:rsid w:val="00A93AFB"/>
    <w:rsid w:val="00A93D88"/>
    <w:rsid w:val="00A94072"/>
    <w:rsid w:val="00A94680"/>
    <w:rsid w:val="00A9493F"/>
    <w:rsid w:val="00A95043"/>
    <w:rsid w:val="00A951F2"/>
    <w:rsid w:val="00A95968"/>
    <w:rsid w:val="00A95990"/>
    <w:rsid w:val="00A95EB7"/>
    <w:rsid w:val="00A95FB4"/>
    <w:rsid w:val="00A9678F"/>
    <w:rsid w:val="00A974F1"/>
    <w:rsid w:val="00A9775C"/>
    <w:rsid w:val="00A97931"/>
    <w:rsid w:val="00A97A65"/>
    <w:rsid w:val="00A97CB0"/>
    <w:rsid w:val="00AA05DF"/>
    <w:rsid w:val="00AA099A"/>
    <w:rsid w:val="00AA0C2E"/>
    <w:rsid w:val="00AA1035"/>
    <w:rsid w:val="00AA1243"/>
    <w:rsid w:val="00AA19E6"/>
    <w:rsid w:val="00AA1E1A"/>
    <w:rsid w:val="00AA2B3C"/>
    <w:rsid w:val="00AA2EE1"/>
    <w:rsid w:val="00AA2F1D"/>
    <w:rsid w:val="00AA387A"/>
    <w:rsid w:val="00AA3B2E"/>
    <w:rsid w:val="00AA3CB0"/>
    <w:rsid w:val="00AA3E0B"/>
    <w:rsid w:val="00AA418C"/>
    <w:rsid w:val="00AA42DF"/>
    <w:rsid w:val="00AA43F1"/>
    <w:rsid w:val="00AA4506"/>
    <w:rsid w:val="00AA4567"/>
    <w:rsid w:val="00AA4696"/>
    <w:rsid w:val="00AA4824"/>
    <w:rsid w:val="00AA4C45"/>
    <w:rsid w:val="00AA5116"/>
    <w:rsid w:val="00AA5177"/>
    <w:rsid w:val="00AA6C95"/>
    <w:rsid w:val="00AA7236"/>
    <w:rsid w:val="00AA7311"/>
    <w:rsid w:val="00AA778F"/>
    <w:rsid w:val="00AA79D2"/>
    <w:rsid w:val="00AA7A90"/>
    <w:rsid w:val="00AA7DC3"/>
    <w:rsid w:val="00AB00EC"/>
    <w:rsid w:val="00AB014D"/>
    <w:rsid w:val="00AB0448"/>
    <w:rsid w:val="00AB0BC9"/>
    <w:rsid w:val="00AB0FCA"/>
    <w:rsid w:val="00AB1182"/>
    <w:rsid w:val="00AB1533"/>
    <w:rsid w:val="00AB18E4"/>
    <w:rsid w:val="00AB19C3"/>
    <w:rsid w:val="00AB1F78"/>
    <w:rsid w:val="00AB1FB0"/>
    <w:rsid w:val="00AB23E4"/>
    <w:rsid w:val="00AB2599"/>
    <w:rsid w:val="00AB262F"/>
    <w:rsid w:val="00AB324A"/>
    <w:rsid w:val="00AB35F9"/>
    <w:rsid w:val="00AB3646"/>
    <w:rsid w:val="00AB3847"/>
    <w:rsid w:val="00AB3A7D"/>
    <w:rsid w:val="00AB42DB"/>
    <w:rsid w:val="00AB5010"/>
    <w:rsid w:val="00AB57AC"/>
    <w:rsid w:val="00AB5E01"/>
    <w:rsid w:val="00AB6BD3"/>
    <w:rsid w:val="00AB6ECE"/>
    <w:rsid w:val="00AB70B5"/>
    <w:rsid w:val="00AB71B3"/>
    <w:rsid w:val="00AB729E"/>
    <w:rsid w:val="00AB782C"/>
    <w:rsid w:val="00AB7869"/>
    <w:rsid w:val="00AB7C7E"/>
    <w:rsid w:val="00AB7E06"/>
    <w:rsid w:val="00AC01FD"/>
    <w:rsid w:val="00AC0607"/>
    <w:rsid w:val="00AC0E20"/>
    <w:rsid w:val="00AC1053"/>
    <w:rsid w:val="00AC1063"/>
    <w:rsid w:val="00AC1349"/>
    <w:rsid w:val="00AC16B2"/>
    <w:rsid w:val="00AC1B3B"/>
    <w:rsid w:val="00AC2FA6"/>
    <w:rsid w:val="00AC31CD"/>
    <w:rsid w:val="00AC33BD"/>
    <w:rsid w:val="00AC368F"/>
    <w:rsid w:val="00AC38AA"/>
    <w:rsid w:val="00AC39B6"/>
    <w:rsid w:val="00AC3A15"/>
    <w:rsid w:val="00AC3B17"/>
    <w:rsid w:val="00AC3BE1"/>
    <w:rsid w:val="00AC3DC7"/>
    <w:rsid w:val="00AC45B2"/>
    <w:rsid w:val="00AC45C4"/>
    <w:rsid w:val="00AC4711"/>
    <w:rsid w:val="00AC4F2A"/>
    <w:rsid w:val="00AC5D96"/>
    <w:rsid w:val="00AC5EA3"/>
    <w:rsid w:val="00AC5EAD"/>
    <w:rsid w:val="00AC6A52"/>
    <w:rsid w:val="00AC6D6C"/>
    <w:rsid w:val="00AC6EF5"/>
    <w:rsid w:val="00AC7BBB"/>
    <w:rsid w:val="00AC7DE6"/>
    <w:rsid w:val="00AC7E90"/>
    <w:rsid w:val="00AC7F13"/>
    <w:rsid w:val="00AD0DAC"/>
    <w:rsid w:val="00AD14D4"/>
    <w:rsid w:val="00AD16CA"/>
    <w:rsid w:val="00AD19EA"/>
    <w:rsid w:val="00AD1CD8"/>
    <w:rsid w:val="00AD2688"/>
    <w:rsid w:val="00AD2789"/>
    <w:rsid w:val="00AD2BE8"/>
    <w:rsid w:val="00AD33C8"/>
    <w:rsid w:val="00AD3524"/>
    <w:rsid w:val="00AD3C20"/>
    <w:rsid w:val="00AD3DB0"/>
    <w:rsid w:val="00AD42AA"/>
    <w:rsid w:val="00AD4528"/>
    <w:rsid w:val="00AD4529"/>
    <w:rsid w:val="00AD47BB"/>
    <w:rsid w:val="00AD4A61"/>
    <w:rsid w:val="00AD4C08"/>
    <w:rsid w:val="00AD4DFB"/>
    <w:rsid w:val="00AD4EEA"/>
    <w:rsid w:val="00AD52CC"/>
    <w:rsid w:val="00AD54D5"/>
    <w:rsid w:val="00AD58EB"/>
    <w:rsid w:val="00AD62C8"/>
    <w:rsid w:val="00AD70D7"/>
    <w:rsid w:val="00AD737F"/>
    <w:rsid w:val="00AD774A"/>
    <w:rsid w:val="00AD790E"/>
    <w:rsid w:val="00AD7CD4"/>
    <w:rsid w:val="00AE002F"/>
    <w:rsid w:val="00AE0338"/>
    <w:rsid w:val="00AE081F"/>
    <w:rsid w:val="00AE0858"/>
    <w:rsid w:val="00AE0C43"/>
    <w:rsid w:val="00AE0F8D"/>
    <w:rsid w:val="00AE0FE8"/>
    <w:rsid w:val="00AE1144"/>
    <w:rsid w:val="00AE194C"/>
    <w:rsid w:val="00AE1D2E"/>
    <w:rsid w:val="00AE1F02"/>
    <w:rsid w:val="00AE1FF4"/>
    <w:rsid w:val="00AE2390"/>
    <w:rsid w:val="00AE26A1"/>
    <w:rsid w:val="00AE3322"/>
    <w:rsid w:val="00AE33EB"/>
    <w:rsid w:val="00AE3556"/>
    <w:rsid w:val="00AE35EF"/>
    <w:rsid w:val="00AE4207"/>
    <w:rsid w:val="00AE42B9"/>
    <w:rsid w:val="00AE45D0"/>
    <w:rsid w:val="00AE4868"/>
    <w:rsid w:val="00AE4916"/>
    <w:rsid w:val="00AE49F5"/>
    <w:rsid w:val="00AE4A47"/>
    <w:rsid w:val="00AE4DD7"/>
    <w:rsid w:val="00AE523B"/>
    <w:rsid w:val="00AE5294"/>
    <w:rsid w:val="00AE5398"/>
    <w:rsid w:val="00AE57A9"/>
    <w:rsid w:val="00AE5F8A"/>
    <w:rsid w:val="00AE61F4"/>
    <w:rsid w:val="00AE6EA3"/>
    <w:rsid w:val="00AE76BA"/>
    <w:rsid w:val="00AE7DF1"/>
    <w:rsid w:val="00AE7EA7"/>
    <w:rsid w:val="00AF0508"/>
    <w:rsid w:val="00AF0798"/>
    <w:rsid w:val="00AF08D6"/>
    <w:rsid w:val="00AF0EA9"/>
    <w:rsid w:val="00AF11B6"/>
    <w:rsid w:val="00AF131B"/>
    <w:rsid w:val="00AF1469"/>
    <w:rsid w:val="00AF1E2B"/>
    <w:rsid w:val="00AF1E96"/>
    <w:rsid w:val="00AF1F8B"/>
    <w:rsid w:val="00AF1FD3"/>
    <w:rsid w:val="00AF2553"/>
    <w:rsid w:val="00AF280A"/>
    <w:rsid w:val="00AF2902"/>
    <w:rsid w:val="00AF291C"/>
    <w:rsid w:val="00AF29CA"/>
    <w:rsid w:val="00AF2B90"/>
    <w:rsid w:val="00AF2F62"/>
    <w:rsid w:val="00AF322C"/>
    <w:rsid w:val="00AF370B"/>
    <w:rsid w:val="00AF37FA"/>
    <w:rsid w:val="00AF3BDB"/>
    <w:rsid w:val="00AF3ED5"/>
    <w:rsid w:val="00AF3FA9"/>
    <w:rsid w:val="00AF4326"/>
    <w:rsid w:val="00AF444B"/>
    <w:rsid w:val="00AF4487"/>
    <w:rsid w:val="00AF45AF"/>
    <w:rsid w:val="00AF4AC8"/>
    <w:rsid w:val="00AF4AEC"/>
    <w:rsid w:val="00AF4CAE"/>
    <w:rsid w:val="00AF4D8A"/>
    <w:rsid w:val="00AF4FA9"/>
    <w:rsid w:val="00AF5046"/>
    <w:rsid w:val="00AF52A2"/>
    <w:rsid w:val="00AF5661"/>
    <w:rsid w:val="00AF5764"/>
    <w:rsid w:val="00AF5A0F"/>
    <w:rsid w:val="00AF5F1A"/>
    <w:rsid w:val="00AF65ED"/>
    <w:rsid w:val="00AF66ED"/>
    <w:rsid w:val="00AF6DFF"/>
    <w:rsid w:val="00AF71DA"/>
    <w:rsid w:val="00AF7F95"/>
    <w:rsid w:val="00B00053"/>
    <w:rsid w:val="00B000FF"/>
    <w:rsid w:val="00B0016D"/>
    <w:rsid w:val="00B00209"/>
    <w:rsid w:val="00B00A44"/>
    <w:rsid w:val="00B00A55"/>
    <w:rsid w:val="00B00AB3"/>
    <w:rsid w:val="00B00B5C"/>
    <w:rsid w:val="00B00EF9"/>
    <w:rsid w:val="00B00FFD"/>
    <w:rsid w:val="00B0207D"/>
    <w:rsid w:val="00B021BA"/>
    <w:rsid w:val="00B021D0"/>
    <w:rsid w:val="00B025C4"/>
    <w:rsid w:val="00B02974"/>
    <w:rsid w:val="00B029DF"/>
    <w:rsid w:val="00B02BA3"/>
    <w:rsid w:val="00B033DC"/>
    <w:rsid w:val="00B03762"/>
    <w:rsid w:val="00B037B8"/>
    <w:rsid w:val="00B03B91"/>
    <w:rsid w:val="00B03DA5"/>
    <w:rsid w:val="00B043D4"/>
    <w:rsid w:val="00B04C9E"/>
    <w:rsid w:val="00B04CFB"/>
    <w:rsid w:val="00B04DAD"/>
    <w:rsid w:val="00B05017"/>
    <w:rsid w:val="00B05210"/>
    <w:rsid w:val="00B055D7"/>
    <w:rsid w:val="00B05AFC"/>
    <w:rsid w:val="00B05C8A"/>
    <w:rsid w:val="00B05E47"/>
    <w:rsid w:val="00B05ED1"/>
    <w:rsid w:val="00B065CF"/>
    <w:rsid w:val="00B066C6"/>
    <w:rsid w:val="00B067AA"/>
    <w:rsid w:val="00B068A0"/>
    <w:rsid w:val="00B06BCD"/>
    <w:rsid w:val="00B06BF9"/>
    <w:rsid w:val="00B071CC"/>
    <w:rsid w:val="00B07D93"/>
    <w:rsid w:val="00B07F09"/>
    <w:rsid w:val="00B07F3C"/>
    <w:rsid w:val="00B07F99"/>
    <w:rsid w:val="00B10454"/>
    <w:rsid w:val="00B104DC"/>
    <w:rsid w:val="00B10FA2"/>
    <w:rsid w:val="00B1149D"/>
    <w:rsid w:val="00B11D83"/>
    <w:rsid w:val="00B11E63"/>
    <w:rsid w:val="00B12876"/>
    <w:rsid w:val="00B135D6"/>
    <w:rsid w:val="00B137AC"/>
    <w:rsid w:val="00B138F2"/>
    <w:rsid w:val="00B142DA"/>
    <w:rsid w:val="00B1456E"/>
    <w:rsid w:val="00B14669"/>
    <w:rsid w:val="00B146D0"/>
    <w:rsid w:val="00B14CBD"/>
    <w:rsid w:val="00B15131"/>
    <w:rsid w:val="00B15172"/>
    <w:rsid w:val="00B154CA"/>
    <w:rsid w:val="00B156F7"/>
    <w:rsid w:val="00B15981"/>
    <w:rsid w:val="00B159B4"/>
    <w:rsid w:val="00B15A16"/>
    <w:rsid w:val="00B15B60"/>
    <w:rsid w:val="00B1642F"/>
    <w:rsid w:val="00B16A60"/>
    <w:rsid w:val="00B17350"/>
    <w:rsid w:val="00B17423"/>
    <w:rsid w:val="00B17897"/>
    <w:rsid w:val="00B201D9"/>
    <w:rsid w:val="00B20A5B"/>
    <w:rsid w:val="00B20B69"/>
    <w:rsid w:val="00B20DB9"/>
    <w:rsid w:val="00B21025"/>
    <w:rsid w:val="00B2104B"/>
    <w:rsid w:val="00B21459"/>
    <w:rsid w:val="00B214AD"/>
    <w:rsid w:val="00B21C1A"/>
    <w:rsid w:val="00B22026"/>
    <w:rsid w:val="00B222A6"/>
    <w:rsid w:val="00B2245B"/>
    <w:rsid w:val="00B22631"/>
    <w:rsid w:val="00B22915"/>
    <w:rsid w:val="00B22D3A"/>
    <w:rsid w:val="00B230FE"/>
    <w:rsid w:val="00B23418"/>
    <w:rsid w:val="00B23529"/>
    <w:rsid w:val="00B2374B"/>
    <w:rsid w:val="00B237CF"/>
    <w:rsid w:val="00B2389D"/>
    <w:rsid w:val="00B23967"/>
    <w:rsid w:val="00B23F35"/>
    <w:rsid w:val="00B24353"/>
    <w:rsid w:val="00B25567"/>
    <w:rsid w:val="00B255AC"/>
    <w:rsid w:val="00B25F2C"/>
    <w:rsid w:val="00B264AB"/>
    <w:rsid w:val="00B26931"/>
    <w:rsid w:val="00B26DEC"/>
    <w:rsid w:val="00B26FDE"/>
    <w:rsid w:val="00B270A7"/>
    <w:rsid w:val="00B27682"/>
    <w:rsid w:val="00B279A1"/>
    <w:rsid w:val="00B30064"/>
    <w:rsid w:val="00B30717"/>
    <w:rsid w:val="00B309EA"/>
    <w:rsid w:val="00B30D74"/>
    <w:rsid w:val="00B31131"/>
    <w:rsid w:val="00B312A6"/>
    <w:rsid w:val="00B31572"/>
    <w:rsid w:val="00B317BA"/>
    <w:rsid w:val="00B31F52"/>
    <w:rsid w:val="00B327EF"/>
    <w:rsid w:val="00B33023"/>
    <w:rsid w:val="00B33902"/>
    <w:rsid w:val="00B34D5C"/>
    <w:rsid w:val="00B35237"/>
    <w:rsid w:val="00B352C5"/>
    <w:rsid w:val="00B3545B"/>
    <w:rsid w:val="00B355CC"/>
    <w:rsid w:val="00B3576B"/>
    <w:rsid w:val="00B35B11"/>
    <w:rsid w:val="00B35D39"/>
    <w:rsid w:val="00B369A1"/>
    <w:rsid w:val="00B36C2A"/>
    <w:rsid w:val="00B36F97"/>
    <w:rsid w:val="00B37E92"/>
    <w:rsid w:val="00B400F0"/>
    <w:rsid w:val="00B4047A"/>
    <w:rsid w:val="00B405FB"/>
    <w:rsid w:val="00B40FB9"/>
    <w:rsid w:val="00B411EA"/>
    <w:rsid w:val="00B413FB"/>
    <w:rsid w:val="00B413FF"/>
    <w:rsid w:val="00B41428"/>
    <w:rsid w:val="00B41543"/>
    <w:rsid w:val="00B418A2"/>
    <w:rsid w:val="00B41D06"/>
    <w:rsid w:val="00B420AA"/>
    <w:rsid w:val="00B4220D"/>
    <w:rsid w:val="00B42552"/>
    <w:rsid w:val="00B427F0"/>
    <w:rsid w:val="00B42BD1"/>
    <w:rsid w:val="00B42CAE"/>
    <w:rsid w:val="00B42E62"/>
    <w:rsid w:val="00B4310D"/>
    <w:rsid w:val="00B438EA"/>
    <w:rsid w:val="00B44062"/>
    <w:rsid w:val="00B44270"/>
    <w:rsid w:val="00B4438F"/>
    <w:rsid w:val="00B44453"/>
    <w:rsid w:val="00B44771"/>
    <w:rsid w:val="00B44B4C"/>
    <w:rsid w:val="00B44E7C"/>
    <w:rsid w:val="00B44FDC"/>
    <w:rsid w:val="00B459AE"/>
    <w:rsid w:val="00B45CC2"/>
    <w:rsid w:val="00B45E64"/>
    <w:rsid w:val="00B45F68"/>
    <w:rsid w:val="00B460F2"/>
    <w:rsid w:val="00B46124"/>
    <w:rsid w:val="00B462F5"/>
    <w:rsid w:val="00B46481"/>
    <w:rsid w:val="00B46AD4"/>
    <w:rsid w:val="00B46E09"/>
    <w:rsid w:val="00B46EB1"/>
    <w:rsid w:val="00B4743D"/>
    <w:rsid w:val="00B47B7D"/>
    <w:rsid w:val="00B47F07"/>
    <w:rsid w:val="00B5175D"/>
    <w:rsid w:val="00B51786"/>
    <w:rsid w:val="00B522A8"/>
    <w:rsid w:val="00B52474"/>
    <w:rsid w:val="00B524E3"/>
    <w:rsid w:val="00B52A21"/>
    <w:rsid w:val="00B52BE8"/>
    <w:rsid w:val="00B530ED"/>
    <w:rsid w:val="00B534B3"/>
    <w:rsid w:val="00B53738"/>
    <w:rsid w:val="00B53A48"/>
    <w:rsid w:val="00B5408A"/>
    <w:rsid w:val="00B54B91"/>
    <w:rsid w:val="00B54D6D"/>
    <w:rsid w:val="00B54E32"/>
    <w:rsid w:val="00B54F2C"/>
    <w:rsid w:val="00B55050"/>
    <w:rsid w:val="00B5523F"/>
    <w:rsid w:val="00B55442"/>
    <w:rsid w:val="00B556F2"/>
    <w:rsid w:val="00B557E0"/>
    <w:rsid w:val="00B55AF7"/>
    <w:rsid w:val="00B55D69"/>
    <w:rsid w:val="00B566D0"/>
    <w:rsid w:val="00B56728"/>
    <w:rsid w:val="00B568C3"/>
    <w:rsid w:val="00B56964"/>
    <w:rsid w:val="00B56BC1"/>
    <w:rsid w:val="00B56CCD"/>
    <w:rsid w:val="00B57322"/>
    <w:rsid w:val="00B57365"/>
    <w:rsid w:val="00B576DC"/>
    <w:rsid w:val="00B57774"/>
    <w:rsid w:val="00B57DA9"/>
    <w:rsid w:val="00B57F81"/>
    <w:rsid w:val="00B60578"/>
    <w:rsid w:val="00B607F6"/>
    <w:rsid w:val="00B609DB"/>
    <w:rsid w:val="00B60E54"/>
    <w:rsid w:val="00B61241"/>
    <w:rsid w:val="00B617B5"/>
    <w:rsid w:val="00B61D74"/>
    <w:rsid w:val="00B61E67"/>
    <w:rsid w:val="00B61F2B"/>
    <w:rsid w:val="00B61FA7"/>
    <w:rsid w:val="00B6245D"/>
    <w:rsid w:val="00B62537"/>
    <w:rsid w:val="00B626EC"/>
    <w:rsid w:val="00B629A6"/>
    <w:rsid w:val="00B6303C"/>
    <w:rsid w:val="00B6363C"/>
    <w:rsid w:val="00B6376D"/>
    <w:rsid w:val="00B639A0"/>
    <w:rsid w:val="00B63F15"/>
    <w:rsid w:val="00B6401D"/>
    <w:rsid w:val="00B64757"/>
    <w:rsid w:val="00B6482C"/>
    <w:rsid w:val="00B64E5A"/>
    <w:rsid w:val="00B64E86"/>
    <w:rsid w:val="00B64FA1"/>
    <w:rsid w:val="00B653AD"/>
    <w:rsid w:val="00B6574B"/>
    <w:rsid w:val="00B65B2D"/>
    <w:rsid w:val="00B662B2"/>
    <w:rsid w:val="00B66A4D"/>
    <w:rsid w:val="00B66D3C"/>
    <w:rsid w:val="00B66E2B"/>
    <w:rsid w:val="00B677D8"/>
    <w:rsid w:val="00B7002C"/>
    <w:rsid w:val="00B700E5"/>
    <w:rsid w:val="00B701B9"/>
    <w:rsid w:val="00B70223"/>
    <w:rsid w:val="00B70A17"/>
    <w:rsid w:val="00B70CFA"/>
    <w:rsid w:val="00B70D64"/>
    <w:rsid w:val="00B70D9E"/>
    <w:rsid w:val="00B70F08"/>
    <w:rsid w:val="00B715B2"/>
    <w:rsid w:val="00B718D5"/>
    <w:rsid w:val="00B71EB5"/>
    <w:rsid w:val="00B71EF9"/>
    <w:rsid w:val="00B720AD"/>
    <w:rsid w:val="00B7233B"/>
    <w:rsid w:val="00B72353"/>
    <w:rsid w:val="00B72360"/>
    <w:rsid w:val="00B73A32"/>
    <w:rsid w:val="00B73A48"/>
    <w:rsid w:val="00B73B44"/>
    <w:rsid w:val="00B7401C"/>
    <w:rsid w:val="00B7414F"/>
    <w:rsid w:val="00B74293"/>
    <w:rsid w:val="00B74381"/>
    <w:rsid w:val="00B7442C"/>
    <w:rsid w:val="00B74668"/>
    <w:rsid w:val="00B74D4D"/>
    <w:rsid w:val="00B75BB2"/>
    <w:rsid w:val="00B75BD4"/>
    <w:rsid w:val="00B75BF0"/>
    <w:rsid w:val="00B75E98"/>
    <w:rsid w:val="00B76393"/>
    <w:rsid w:val="00B76554"/>
    <w:rsid w:val="00B769D9"/>
    <w:rsid w:val="00B7710E"/>
    <w:rsid w:val="00B77211"/>
    <w:rsid w:val="00B7752D"/>
    <w:rsid w:val="00B77CF8"/>
    <w:rsid w:val="00B77CFF"/>
    <w:rsid w:val="00B80444"/>
    <w:rsid w:val="00B8054F"/>
    <w:rsid w:val="00B80946"/>
    <w:rsid w:val="00B812AB"/>
    <w:rsid w:val="00B812B9"/>
    <w:rsid w:val="00B8170A"/>
    <w:rsid w:val="00B817F8"/>
    <w:rsid w:val="00B81FC5"/>
    <w:rsid w:val="00B827B4"/>
    <w:rsid w:val="00B82C29"/>
    <w:rsid w:val="00B83684"/>
    <w:rsid w:val="00B83A20"/>
    <w:rsid w:val="00B83B1E"/>
    <w:rsid w:val="00B83B58"/>
    <w:rsid w:val="00B840A2"/>
    <w:rsid w:val="00B8493D"/>
    <w:rsid w:val="00B85105"/>
    <w:rsid w:val="00B85490"/>
    <w:rsid w:val="00B857EC"/>
    <w:rsid w:val="00B85BC6"/>
    <w:rsid w:val="00B85C5B"/>
    <w:rsid w:val="00B85EBB"/>
    <w:rsid w:val="00B860C3"/>
    <w:rsid w:val="00B862D6"/>
    <w:rsid w:val="00B86C1C"/>
    <w:rsid w:val="00B86E7E"/>
    <w:rsid w:val="00B8748A"/>
    <w:rsid w:val="00B87852"/>
    <w:rsid w:val="00B87C0C"/>
    <w:rsid w:val="00B87C25"/>
    <w:rsid w:val="00B87E7F"/>
    <w:rsid w:val="00B87F3B"/>
    <w:rsid w:val="00B905EA"/>
    <w:rsid w:val="00B90729"/>
    <w:rsid w:val="00B90909"/>
    <w:rsid w:val="00B91965"/>
    <w:rsid w:val="00B91B31"/>
    <w:rsid w:val="00B91B7D"/>
    <w:rsid w:val="00B91D52"/>
    <w:rsid w:val="00B91E64"/>
    <w:rsid w:val="00B9203D"/>
    <w:rsid w:val="00B92647"/>
    <w:rsid w:val="00B92A60"/>
    <w:rsid w:val="00B92FED"/>
    <w:rsid w:val="00B9318E"/>
    <w:rsid w:val="00B932E0"/>
    <w:rsid w:val="00B93364"/>
    <w:rsid w:val="00B9349F"/>
    <w:rsid w:val="00B93F2B"/>
    <w:rsid w:val="00B94264"/>
    <w:rsid w:val="00B944EE"/>
    <w:rsid w:val="00B94817"/>
    <w:rsid w:val="00B948F8"/>
    <w:rsid w:val="00B94EBD"/>
    <w:rsid w:val="00B94EE5"/>
    <w:rsid w:val="00B95301"/>
    <w:rsid w:val="00B95A46"/>
    <w:rsid w:val="00B95B99"/>
    <w:rsid w:val="00B96056"/>
    <w:rsid w:val="00B963D8"/>
    <w:rsid w:val="00B9692D"/>
    <w:rsid w:val="00B96D1E"/>
    <w:rsid w:val="00B96EA0"/>
    <w:rsid w:val="00B96F17"/>
    <w:rsid w:val="00B96FDD"/>
    <w:rsid w:val="00B975EB"/>
    <w:rsid w:val="00B97FDA"/>
    <w:rsid w:val="00BA0590"/>
    <w:rsid w:val="00BA0A4D"/>
    <w:rsid w:val="00BA0C5C"/>
    <w:rsid w:val="00BA130B"/>
    <w:rsid w:val="00BA147E"/>
    <w:rsid w:val="00BA1ADB"/>
    <w:rsid w:val="00BA1BFE"/>
    <w:rsid w:val="00BA25A7"/>
    <w:rsid w:val="00BA2910"/>
    <w:rsid w:val="00BA2A53"/>
    <w:rsid w:val="00BA2B63"/>
    <w:rsid w:val="00BA30BF"/>
    <w:rsid w:val="00BA30DB"/>
    <w:rsid w:val="00BA386C"/>
    <w:rsid w:val="00BA3BEF"/>
    <w:rsid w:val="00BA3D3B"/>
    <w:rsid w:val="00BA3E71"/>
    <w:rsid w:val="00BA46AB"/>
    <w:rsid w:val="00BA4755"/>
    <w:rsid w:val="00BA5958"/>
    <w:rsid w:val="00BA60D6"/>
    <w:rsid w:val="00BA6381"/>
    <w:rsid w:val="00BA66A3"/>
    <w:rsid w:val="00BA66BF"/>
    <w:rsid w:val="00BA7A2C"/>
    <w:rsid w:val="00BA7A68"/>
    <w:rsid w:val="00BA7D91"/>
    <w:rsid w:val="00BA7E0B"/>
    <w:rsid w:val="00BA7ED7"/>
    <w:rsid w:val="00BB010F"/>
    <w:rsid w:val="00BB0610"/>
    <w:rsid w:val="00BB062E"/>
    <w:rsid w:val="00BB0829"/>
    <w:rsid w:val="00BB09A6"/>
    <w:rsid w:val="00BB0A68"/>
    <w:rsid w:val="00BB0E77"/>
    <w:rsid w:val="00BB1648"/>
    <w:rsid w:val="00BB1B0A"/>
    <w:rsid w:val="00BB1DB5"/>
    <w:rsid w:val="00BB1EA6"/>
    <w:rsid w:val="00BB20F8"/>
    <w:rsid w:val="00BB233B"/>
    <w:rsid w:val="00BB24F9"/>
    <w:rsid w:val="00BB28B2"/>
    <w:rsid w:val="00BB2E1C"/>
    <w:rsid w:val="00BB3078"/>
    <w:rsid w:val="00BB3257"/>
    <w:rsid w:val="00BB3427"/>
    <w:rsid w:val="00BB35A4"/>
    <w:rsid w:val="00BB3917"/>
    <w:rsid w:val="00BB3A04"/>
    <w:rsid w:val="00BB3CD7"/>
    <w:rsid w:val="00BB3DFC"/>
    <w:rsid w:val="00BB3FB5"/>
    <w:rsid w:val="00BB4630"/>
    <w:rsid w:val="00BB4B92"/>
    <w:rsid w:val="00BB4C1F"/>
    <w:rsid w:val="00BB531F"/>
    <w:rsid w:val="00BB57F4"/>
    <w:rsid w:val="00BB5943"/>
    <w:rsid w:val="00BB5C79"/>
    <w:rsid w:val="00BB5DB7"/>
    <w:rsid w:val="00BB6013"/>
    <w:rsid w:val="00BB61B7"/>
    <w:rsid w:val="00BB6296"/>
    <w:rsid w:val="00BB675B"/>
    <w:rsid w:val="00BB7304"/>
    <w:rsid w:val="00BB768E"/>
    <w:rsid w:val="00BB78FA"/>
    <w:rsid w:val="00BB7939"/>
    <w:rsid w:val="00BB7C74"/>
    <w:rsid w:val="00BB7DFC"/>
    <w:rsid w:val="00BC0240"/>
    <w:rsid w:val="00BC0312"/>
    <w:rsid w:val="00BC043C"/>
    <w:rsid w:val="00BC0558"/>
    <w:rsid w:val="00BC06DB"/>
    <w:rsid w:val="00BC081A"/>
    <w:rsid w:val="00BC0A75"/>
    <w:rsid w:val="00BC1418"/>
    <w:rsid w:val="00BC14FF"/>
    <w:rsid w:val="00BC1700"/>
    <w:rsid w:val="00BC1739"/>
    <w:rsid w:val="00BC1D9B"/>
    <w:rsid w:val="00BC225F"/>
    <w:rsid w:val="00BC22D9"/>
    <w:rsid w:val="00BC2455"/>
    <w:rsid w:val="00BC2562"/>
    <w:rsid w:val="00BC2E93"/>
    <w:rsid w:val="00BC33FF"/>
    <w:rsid w:val="00BC3D28"/>
    <w:rsid w:val="00BC40C7"/>
    <w:rsid w:val="00BC41EE"/>
    <w:rsid w:val="00BC422C"/>
    <w:rsid w:val="00BC513C"/>
    <w:rsid w:val="00BC5338"/>
    <w:rsid w:val="00BC56B7"/>
    <w:rsid w:val="00BC56D7"/>
    <w:rsid w:val="00BC56F5"/>
    <w:rsid w:val="00BC5B4A"/>
    <w:rsid w:val="00BC5E29"/>
    <w:rsid w:val="00BC60C0"/>
    <w:rsid w:val="00BC615A"/>
    <w:rsid w:val="00BC6EE1"/>
    <w:rsid w:val="00BC7790"/>
    <w:rsid w:val="00BC78D7"/>
    <w:rsid w:val="00BC7940"/>
    <w:rsid w:val="00BC7A93"/>
    <w:rsid w:val="00BC7E45"/>
    <w:rsid w:val="00BD0003"/>
    <w:rsid w:val="00BD021C"/>
    <w:rsid w:val="00BD02E5"/>
    <w:rsid w:val="00BD0948"/>
    <w:rsid w:val="00BD0AEC"/>
    <w:rsid w:val="00BD0D9F"/>
    <w:rsid w:val="00BD0E80"/>
    <w:rsid w:val="00BD0F76"/>
    <w:rsid w:val="00BD1129"/>
    <w:rsid w:val="00BD1878"/>
    <w:rsid w:val="00BD250D"/>
    <w:rsid w:val="00BD2866"/>
    <w:rsid w:val="00BD2F5F"/>
    <w:rsid w:val="00BD30DF"/>
    <w:rsid w:val="00BD356F"/>
    <w:rsid w:val="00BD3B75"/>
    <w:rsid w:val="00BD3D5D"/>
    <w:rsid w:val="00BD42B9"/>
    <w:rsid w:val="00BD432C"/>
    <w:rsid w:val="00BD455F"/>
    <w:rsid w:val="00BD457E"/>
    <w:rsid w:val="00BD4C60"/>
    <w:rsid w:val="00BD5F34"/>
    <w:rsid w:val="00BD6071"/>
    <w:rsid w:val="00BD6270"/>
    <w:rsid w:val="00BD66D0"/>
    <w:rsid w:val="00BD7054"/>
    <w:rsid w:val="00BD7451"/>
    <w:rsid w:val="00BD7C5C"/>
    <w:rsid w:val="00BD7CEC"/>
    <w:rsid w:val="00BD7DB9"/>
    <w:rsid w:val="00BE03E1"/>
    <w:rsid w:val="00BE0913"/>
    <w:rsid w:val="00BE0B6E"/>
    <w:rsid w:val="00BE0D7A"/>
    <w:rsid w:val="00BE13F6"/>
    <w:rsid w:val="00BE14AA"/>
    <w:rsid w:val="00BE1697"/>
    <w:rsid w:val="00BE177E"/>
    <w:rsid w:val="00BE18D5"/>
    <w:rsid w:val="00BE1E9B"/>
    <w:rsid w:val="00BE1F98"/>
    <w:rsid w:val="00BE20DE"/>
    <w:rsid w:val="00BE2152"/>
    <w:rsid w:val="00BE2155"/>
    <w:rsid w:val="00BE2318"/>
    <w:rsid w:val="00BE2418"/>
    <w:rsid w:val="00BE2AB8"/>
    <w:rsid w:val="00BE2F21"/>
    <w:rsid w:val="00BE2FDE"/>
    <w:rsid w:val="00BE344F"/>
    <w:rsid w:val="00BE401D"/>
    <w:rsid w:val="00BE40B1"/>
    <w:rsid w:val="00BE413D"/>
    <w:rsid w:val="00BE4231"/>
    <w:rsid w:val="00BE4283"/>
    <w:rsid w:val="00BE43FB"/>
    <w:rsid w:val="00BE4566"/>
    <w:rsid w:val="00BE4920"/>
    <w:rsid w:val="00BE49FC"/>
    <w:rsid w:val="00BE4DFD"/>
    <w:rsid w:val="00BE50E0"/>
    <w:rsid w:val="00BE541B"/>
    <w:rsid w:val="00BE568A"/>
    <w:rsid w:val="00BE5B77"/>
    <w:rsid w:val="00BE5BAD"/>
    <w:rsid w:val="00BE5C59"/>
    <w:rsid w:val="00BE5C6A"/>
    <w:rsid w:val="00BE5D3F"/>
    <w:rsid w:val="00BE5EA8"/>
    <w:rsid w:val="00BE6343"/>
    <w:rsid w:val="00BE63D2"/>
    <w:rsid w:val="00BE6588"/>
    <w:rsid w:val="00BE6B51"/>
    <w:rsid w:val="00BE6BFF"/>
    <w:rsid w:val="00BE6E0E"/>
    <w:rsid w:val="00BE721B"/>
    <w:rsid w:val="00BE7256"/>
    <w:rsid w:val="00BE74FE"/>
    <w:rsid w:val="00BE75FD"/>
    <w:rsid w:val="00BE781E"/>
    <w:rsid w:val="00BF0517"/>
    <w:rsid w:val="00BF06BD"/>
    <w:rsid w:val="00BF073A"/>
    <w:rsid w:val="00BF0B34"/>
    <w:rsid w:val="00BF1B2E"/>
    <w:rsid w:val="00BF1B3B"/>
    <w:rsid w:val="00BF1E4E"/>
    <w:rsid w:val="00BF1F8E"/>
    <w:rsid w:val="00BF2028"/>
    <w:rsid w:val="00BF272A"/>
    <w:rsid w:val="00BF278D"/>
    <w:rsid w:val="00BF2A98"/>
    <w:rsid w:val="00BF2ECF"/>
    <w:rsid w:val="00BF3620"/>
    <w:rsid w:val="00BF383B"/>
    <w:rsid w:val="00BF3E5D"/>
    <w:rsid w:val="00BF3F38"/>
    <w:rsid w:val="00BF4130"/>
    <w:rsid w:val="00BF45E9"/>
    <w:rsid w:val="00BF4C5E"/>
    <w:rsid w:val="00BF4CB6"/>
    <w:rsid w:val="00BF51F2"/>
    <w:rsid w:val="00BF5220"/>
    <w:rsid w:val="00BF5372"/>
    <w:rsid w:val="00BF572D"/>
    <w:rsid w:val="00BF596C"/>
    <w:rsid w:val="00BF5C45"/>
    <w:rsid w:val="00BF5C77"/>
    <w:rsid w:val="00BF6311"/>
    <w:rsid w:val="00BF63CB"/>
    <w:rsid w:val="00BF6521"/>
    <w:rsid w:val="00BF6FE9"/>
    <w:rsid w:val="00BF7211"/>
    <w:rsid w:val="00BF7450"/>
    <w:rsid w:val="00BF751C"/>
    <w:rsid w:val="00BF7C78"/>
    <w:rsid w:val="00BF7D22"/>
    <w:rsid w:val="00BF7F48"/>
    <w:rsid w:val="00C0011A"/>
    <w:rsid w:val="00C004C5"/>
    <w:rsid w:val="00C00693"/>
    <w:rsid w:val="00C00C85"/>
    <w:rsid w:val="00C00F55"/>
    <w:rsid w:val="00C01352"/>
    <w:rsid w:val="00C01ABD"/>
    <w:rsid w:val="00C01C5A"/>
    <w:rsid w:val="00C01D17"/>
    <w:rsid w:val="00C020CE"/>
    <w:rsid w:val="00C0216E"/>
    <w:rsid w:val="00C02C28"/>
    <w:rsid w:val="00C02C5B"/>
    <w:rsid w:val="00C02D33"/>
    <w:rsid w:val="00C03C8F"/>
    <w:rsid w:val="00C03CD6"/>
    <w:rsid w:val="00C040D9"/>
    <w:rsid w:val="00C04259"/>
    <w:rsid w:val="00C04275"/>
    <w:rsid w:val="00C04436"/>
    <w:rsid w:val="00C0470C"/>
    <w:rsid w:val="00C04BA2"/>
    <w:rsid w:val="00C04D5F"/>
    <w:rsid w:val="00C050C0"/>
    <w:rsid w:val="00C05C73"/>
    <w:rsid w:val="00C05F68"/>
    <w:rsid w:val="00C0616F"/>
    <w:rsid w:val="00C070DB"/>
    <w:rsid w:val="00C075F4"/>
    <w:rsid w:val="00C076A5"/>
    <w:rsid w:val="00C077DE"/>
    <w:rsid w:val="00C100BD"/>
    <w:rsid w:val="00C1027A"/>
    <w:rsid w:val="00C104AE"/>
    <w:rsid w:val="00C10B4F"/>
    <w:rsid w:val="00C110C3"/>
    <w:rsid w:val="00C11135"/>
    <w:rsid w:val="00C11268"/>
    <w:rsid w:val="00C1160D"/>
    <w:rsid w:val="00C11980"/>
    <w:rsid w:val="00C11E7B"/>
    <w:rsid w:val="00C12281"/>
    <w:rsid w:val="00C126E9"/>
    <w:rsid w:val="00C12BBB"/>
    <w:rsid w:val="00C13B25"/>
    <w:rsid w:val="00C13BE5"/>
    <w:rsid w:val="00C13C1C"/>
    <w:rsid w:val="00C13F3F"/>
    <w:rsid w:val="00C14266"/>
    <w:rsid w:val="00C14409"/>
    <w:rsid w:val="00C14650"/>
    <w:rsid w:val="00C1541C"/>
    <w:rsid w:val="00C15490"/>
    <w:rsid w:val="00C15542"/>
    <w:rsid w:val="00C15598"/>
    <w:rsid w:val="00C156CB"/>
    <w:rsid w:val="00C158DA"/>
    <w:rsid w:val="00C15D4F"/>
    <w:rsid w:val="00C15D55"/>
    <w:rsid w:val="00C15E72"/>
    <w:rsid w:val="00C15ED7"/>
    <w:rsid w:val="00C15F80"/>
    <w:rsid w:val="00C160DF"/>
    <w:rsid w:val="00C164A6"/>
    <w:rsid w:val="00C17015"/>
    <w:rsid w:val="00C17202"/>
    <w:rsid w:val="00C17AA3"/>
    <w:rsid w:val="00C17B12"/>
    <w:rsid w:val="00C17B28"/>
    <w:rsid w:val="00C20006"/>
    <w:rsid w:val="00C2025A"/>
    <w:rsid w:val="00C2029A"/>
    <w:rsid w:val="00C2074E"/>
    <w:rsid w:val="00C20916"/>
    <w:rsid w:val="00C20955"/>
    <w:rsid w:val="00C20A4D"/>
    <w:rsid w:val="00C20BC8"/>
    <w:rsid w:val="00C20F5E"/>
    <w:rsid w:val="00C2109F"/>
    <w:rsid w:val="00C214FA"/>
    <w:rsid w:val="00C21E0F"/>
    <w:rsid w:val="00C21ED8"/>
    <w:rsid w:val="00C221D6"/>
    <w:rsid w:val="00C22547"/>
    <w:rsid w:val="00C225FB"/>
    <w:rsid w:val="00C22706"/>
    <w:rsid w:val="00C22D43"/>
    <w:rsid w:val="00C22EB7"/>
    <w:rsid w:val="00C22F6A"/>
    <w:rsid w:val="00C2305B"/>
    <w:rsid w:val="00C2308F"/>
    <w:rsid w:val="00C23222"/>
    <w:rsid w:val="00C23456"/>
    <w:rsid w:val="00C239AC"/>
    <w:rsid w:val="00C23BFA"/>
    <w:rsid w:val="00C2441F"/>
    <w:rsid w:val="00C24648"/>
    <w:rsid w:val="00C24A9A"/>
    <w:rsid w:val="00C24AEB"/>
    <w:rsid w:val="00C25C2F"/>
    <w:rsid w:val="00C25F82"/>
    <w:rsid w:val="00C26081"/>
    <w:rsid w:val="00C26919"/>
    <w:rsid w:val="00C26C9B"/>
    <w:rsid w:val="00C26DFC"/>
    <w:rsid w:val="00C27A3C"/>
    <w:rsid w:val="00C27B94"/>
    <w:rsid w:val="00C27DB4"/>
    <w:rsid w:val="00C2DC51"/>
    <w:rsid w:val="00C30123"/>
    <w:rsid w:val="00C302B8"/>
    <w:rsid w:val="00C30413"/>
    <w:rsid w:val="00C3071C"/>
    <w:rsid w:val="00C308E6"/>
    <w:rsid w:val="00C30905"/>
    <w:rsid w:val="00C30921"/>
    <w:rsid w:val="00C30E8D"/>
    <w:rsid w:val="00C30F63"/>
    <w:rsid w:val="00C31324"/>
    <w:rsid w:val="00C3135E"/>
    <w:rsid w:val="00C3187E"/>
    <w:rsid w:val="00C321DD"/>
    <w:rsid w:val="00C322B6"/>
    <w:rsid w:val="00C32937"/>
    <w:rsid w:val="00C32B92"/>
    <w:rsid w:val="00C32DEA"/>
    <w:rsid w:val="00C32F4B"/>
    <w:rsid w:val="00C32FBE"/>
    <w:rsid w:val="00C33358"/>
    <w:rsid w:val="00C33A22"/>
    <w:rsid w:val="00C33E41"/>
    <w:rsid w:val="00C33F93"/>
    <w:rsid w:val="00C34178"/>
    <w:rsid w:val="00C3483A"/>
    <w:rsid w:val="00C349D8"/>
    <w:rsid w:val="00C3516E"/>
    <w:rsid w:val="00C3524B"/>
    <w:rsid w:val="00C354FA"/>
    <w:rsid w:val="00C357FF"/>
    <w:rsid w:val="00C361AF"/>
    <w:rsid w:val="00C36309"/>
    <w:rsid w:val="00C36D06"/>
    <w:rsid w:val="00C36D41"/>
    <w:rsid w:val="00C36D98"/>
    <w:rsid w:val="00C36EEE"/>
    <w:rsid w:val="00C374C7"/>
    <w:rsid w:val="00C37739"/>
    <w:rsid w:val="00C37A76"/>
    <w:rsid w:val="00C37AD0"/>
    <w:rsid w:val="00C37D32"/>
    <w:rsid w:val="00C37D55"/>
    <w:rsid w:val="00C40009"/>
    <w:rsid w:val="00C401A7"/>
    <w:rsid w:val="00C4033A"/>
    <w:rsid w:val="00C405B1"/>
    <w:rsid w:val="00C40723"/>
    <w:rsid w:val="00C41156"/>
    <w:rsid w:val="00C412C1"/>
    <w:rsid w:val="00C4153B"/>
    <w:rsid w:val="00C41990"/>
    <w:rsid w:val="00C41E60"/>
    <w:rsid w:val="00C42FB4"/>
    <w:rsid w:val="00C433C4"/>
    <w:rsid w:val="00C43601"/>
    <w:rsid w:val="00C43A7E"/>
    <w:rsid w:val="00C44267"/>
    <w:rsid w:val="00C446DE"/>
    <w:rsid w:val="00C45323"/>
    <w:rsid w:val="00C457EA"/>
    <w:rsid w:val="00C458ED"/>
    <w:rsid w:val="00C45AD0"/>
    <w:rsid w:val="00C45D6F"/>
    <w:rsid w:val="00C461FA"/>
    <w:rsid w:val="00C467AE"/>
    <w:rsid w:val="00C46A93"/>
    <w:rsid w:val="00C4707C"/>
    <w:rsid w:val="00C470AA"/>
    <w:rsid w:val="00C4714B"/>
    <w:rsid w:val="00C471B0"/>
    <w:rsid w:val="00C471EC"/>
    <w:rsid w:val="00C47249"/>
    <w:rsid w:val="00C475F7"/>
    <w:rsid w:val="00C500D5"/>
    <w:rsid w:val="00C5072E"/>
    <w:rsid w:val="00C50C8B"/>
    <w:rsid w:val="00C51148"/>
    <w:rsid w:val="00C514B5"/>
    <w:rsid w:val="00C514BF"/>
    <w:rsid w:val="00C51504"/>
    <w:rsid w:val="00C51BBC"/>
    <w:rsid w:val="00C5276D"/>
    <w:rsid w:val="00C52AD9"/>
    <w:rsid w:val="00C5305C"/>
    <w:rsid w:val="00C5307B"/>
    <w:rsid w:val="00C5354D"/>
    <w:rsid w:val="00C53C47"/>
    <w:rsid w:val="00C53D1E"/>
    <w:rsid w:val="00C540A4"/>
    <w:rsid w:val="00C54130"/>
    <w:rsid w:val="00C546F9"/>
    <w:rsid w:val="00C547D5"/>
    <w:rsid w:val="00C54E1F"/>
    <w:rsid w:val="00C54E38"/>
    <w:rsid w:val="00C54FD9"/>
    <w:rsid w:val="00C55200"/>
    <w:rsid w:val="00C557B1"/>
    <w:rsid w:val="00C55A44"/>
    <w:rsid w:val="00C55BA2"/>
    <w:rsid w:val="00C561AC"/>
    <w:rsid w:val="00C563D2"/>
    <w:rsid w:val="00C567EA"/>
    <w:rsid w:val="00C56896"/>
    <w:rsid w:val="00C574A3"/>
    <w:rsid w:val="00C575A7"/>
    <w:rsid w:val="00C6023C"/>
    <w:rsid w:val="00C60691"/>
    <w:rsid w:val="00C61018"/>
    <w:rsid w:val="00C611C7"/>
    <w:rsid w:val="00C61BB2"/>
    <w:rsid w:val="00C61C2E"/>
    <w:rsid w:val="00C61D78"/>
    <w:rsid w:val="00C620F5"/>
    <w:rsid w:val="00C623DB"/>
    <w:rsid w:val="00C6275B"/>
    <w:rsid w:val="00C6294D"/>
    <w:rsid w:val="00C62A6A"/>
    <w:rsid w:val="00C62E48"/>
    <w:rsid w:val="00C63143"/>
    <w:rsid w:val="00C631EC"/>
    <w:rsid w:val="00C63383"/>
    <w:rsid w:val="00C63405"/>
    <w:rsid w:val="00C635BB"/>
    <w:rsid w:val="00C6390C"/>
    <w:rsid w:val="00C63DEC"/>
    <w:rsid w:val="00C64647"/>
    <w:rsid w:val="00C64ABC"/>
    <w:rsid w:val="00C64BFA"/>
    <w:rsid w:val="00C65F1E"/>
    <w:rsid w:val="00C65F25"/>
    <w:rsid w:val="00C6642D"/>
    <w:rsid w:val="00C66655"/>
    <w:rsid w:val="00C667F7"/>
    <w:rsid w:val="00C66924"/>
    <w:rsid w:val="00C66948"/>
    <w:rsid w:val="00C66F2C"/>
    <w:rsid w:val="00C66FF2"/>
    <w:rsid w:val="00C67389"/>
    <w:rsid w:val="00C673EC"/>
    <w:rsid w:val="00C6765A"/>
    <w:rsid w:val="00C67717"/>
    <w:rsid w:val="00C678BF"/>
    <w:rsid w:val="00C67ED1"/>
    <w:rsid w:val="00C70170"/>
    <w:rsid w:val="00C70401"/>
    <w:rsid w:val="00C71440"/>
    <w:rsid w:val="00C71CCD"/>
    <w:rsid w:val="00C71E79"/>
    <w:rsid w:val="00C71FD7"/>
    <w:rsid w:val="00C72CE1"/>
    <w:rsid w:val="00C72E66"/>
    <w:rsid w:val="00C73281"/>
    <w:rsid w:val="00C74D7F"/>
    <w:rsid w:val="00C74EE5"/>
    <w:rsid w:val="00C757D2"/>
    <w:rsid w:val="00C75971"/>
    <w:rsid w:val="00C75E05"/>
    <w:rsid w:val="00C75EDA"/>
    <w:rsid w:val="00C76BD3"/>
    <w:rsid w:val="00C76CBC"/>
    <w:rsid w:val="00C775AD"/>
    <w:rsid w:val="00C77737"/>
    <w:rsid w:val="00C77D70"/>
    <w:rsid w:val="00C77F35"/>
    <w:rsid w:val="00C77FF7"/>
    <w:rsid w:val="00C80096"/>
    <w:rsid w:val="00C802BD"/>
    <w:rsid w:val="00C80AFD"/>
    <w:rsid w:val="00C80BC8"/>
    <w:rsid w:val="00C80D10"/>
    <w:rsid w:val="00C80D42"/>
    <w:rsid w:val="00C81569"/>
    <w:rsid w:val="00C81A40"/>
    <w:rsid w:val="00C81A5C"/>
    <w:rsid w:val="00C82603"/>
    <w:rsid w:val="00C827D9"/>
    <w:rsid w:val="00C82D0D"/>
    <w:rsid w:val="00C834E9"/>
    <w:rsid w:val="00C83C0E"/>
    <w:rsid w:val="00C83D35"/>
    <w:rsid w:val="00C8407F"/>
    <w:rsid w:val="00C84594"/>
    <w:rsid w:val="00C8459F"/>
    <w:rsid w:val="00C846EE"/>
    <w:rsid w:val="00C84843"/>
    <w:rsid w:val="00C85354"/>
    <w:rsid w:val="00C853AE"/>
    <w:rsid w:val="00C85511"/>
    <w:rsid w:val="00C86452"/>
    <w:rsid w:val="00C8683E"/>
    <w:rsid w:val="00C86AA4"/>
    <w:rsid w:val="00C86B4A"/>
    <w:rsid w:val="00C86E6C"/>
    <w:rsid w:val="00C870B1"/>
    <w:rsid w:val="00C87103"/>
    <w:rsid w:val="00C879BC"/>
    <w:rsid w:val="00C87AAB"/>
    <w:rsid w:val="00C87CAF"/>
    <w:rsid w:val="00C9015F"/>
    <w:rsid w:val="00C90612"/>
    <w:rsid w:val="00C90B26"/>
    <w:rsid w:val="00C90CAA"/>
    <w:rsid w:val="00C91B70"/>
    <w:rsid w:val="00C91C2D"/>
    <w:rsid w:val="00C91DE9"/>
    <w:rsid w:val="00C925FA"/>
    <w:rsid w:val="00C9299B"/>
    <w:rsid w:val="00C92B1C"/>
    <w:rsid w:val="00C92E24"/>
    <w:rsid w:val="00C932A0"/>
    <w:rsid w:val="00C933E9"/>
    <w:rsid w:val="00C933F6"/>
    <w:rsid w:val="00C936BA"/>
    <w:rsid w:val="00C93813"/>
    <w:rsid w:val="00C93F05"/>
    <w:rsid w:val="00C9426F"/>
    <w:rsid w:val="00C9427A"/>
    <w:rsid w:val="00C944DA"/>
    <w:rsid w:val="00C94648"/>
    <w:rsid w:val="00C94A74"/>
    <w:rsid w:val="00C94ADA"/>
    <w:rsid w:val="00C94B14"/>
    <w:rsid w:val="00C94B1B"/>
    <w:rsid w:val="00C94E13"/>
    <w:rsid w:val="00C95040"/>
    <w:rsid w:val="00C9525B"/>
    <w:rsid w:val="00C952F9"/>
    <w:rsid w:val="00C95442"/>
    <w:rsid w:val="00C95C89"/>
    <w:rsid w:val="00C95E34"/>
    <w:rsid w:val="00C96004"/>
    <w:rsid w:val="00C9658B"/>
    <w:rsid w:val="00C967BD"/>
    <w:rsid w:val="00C96928"/>
    <w:rsid w:val="00C96E31"/>
    <w:rsid w:val="00C970EA"/>
    <w:rsid w:val="00C97524"/>
    <w:rsid w:val="00C97691"/>
    <w:rsid w:val="00C97CCB"/>
    <w:rsid w:val="00C97E1E"/>
    <w:rsid w:val="00C97FCA"/>
    <w:rsid w:val="00CA0757"/>
    <w:rsid w:val="00CA0C11"/>
    <w:rsid w:val="00CA1103"/>
    <w:rsid w:val="00CA1191"/>
    <w:rsid w:val="00CA1910"/>
    <w:rsid w:val="00CA1C65"/>
    <w:rsid w:val="00CA1E4A"/>
    <w:rsid w:val="00CA22F0"/>
    <w:rsid w:val="00CA22FC"/>
    <w:rsid w:val="00CA2631"/>
    <w:rsid w:val="00CA2637"/>
    <w:rsid w:val="00CA27C3"/>
    <w:rsid w:val="00CA3184"/>
    <w:rsid w:val="00CA32C9"/>
    <w:rsid w:val="00CA3519"/>
    <w:rsid w:val="00CA35E1"/>
    <w:rsid w:val="00CA3B4F"/>
    <w:rsid w:val="00CA3C9D"/>
    <w:rsid w:val="00CA3DAF"/>
    <w:rsid w:val="00CA4386"/>
    <w:rsid w:val="00CA4625"/>
    <w:rsid w:val="00CA467C"/>
    <w:rsid w:val="00CA4917"/>
    <w:rsid w:val="00CA4B2B"/>
    <w:rsid w:val="00CA4E94"/>
    <w:rsid w:val="00CA4F4A"/>
    <w:rsid w:val="00CA5786"/>
    <w:rsid w:val="00CA5EFB"/>
    <w:rsid w:val="00CA5FD8"/>
    <w:rsid w:val="00CA61D7"/>
    <w:rsid w:val="00CA6642"/>
    <w:rsid w:val="00CA67CC"/>
    <w:rsid w:val="00CA6BD4"/>
    <w:rsid w:val="00CA7481"/>
    <w:rsid w:val="00CA75F7"/>
    <w:rsid w:val="00CA7665"/>
    <w:rsid w:val="00CA7985"/>
    <w:rsid w:val="00CB057E"/>
    <w:rsid w:val="00CB101D"/>
    <w:rsid w:val="00CB1109"/>
    <w:rsid w:val="00CB150B"/>
    <w:rsid w:val="00CB15F9"/>
    <w:rsid w:val="00CB19F7"/>
    <w:rsid w:val="00CB1B97"/>
    <w:rsid w:val="00CB1FEF"/>
    <w:rsid w:val="00CB232C"/>
    <w:rsid w:val="00CB23B0"/>
    <w:rsid w:val="00CB2C9C"/>
    <w:rsid w:val="00CB3275"/>
    <w:rsid w:val="00CB3655"/>
    <w:rsid w:val="00CB37E8"/>
    <w:rsid w:val="00CB3B35"/>
    <w:rsid w:val="00CB3F53"/>
    <w:rsid w:val="00CB3F7E"/>
    <w:rsid w:val="00CB421A"/>
    <w:rsid w:val="00CB4937"/>
    <w:rsid w:val="00CB4AE4"/>
    <w:rsid w:val="00CB4BAC"/>
    <w:rsid w:val="00CB5A7A"/>
    <w:rsid w:val="00CB674D"/>
    <w:rsid w:val="00CB6E51"/>
    <w:rsid w:val="00CB6EC1"/>
    <w:rsid w:val="00CB6FA4"/>
    <w:rsid w:val="00CB70F7"/>
    <w:rsid w:val="00CB752F"/>
    <w:rsid w:val="00CB79B0"/>
    <w:rsid w:val="00CB7A2E"/>
    <w:rsid w:val="00CB7BAD"/>
    <w:rsid w:val="00CB7DA0"/>
    <w:rsid w:val="00CC0111"/>
    <w:rsid w:val="00CC0466"/>
    <w:rsid w:val="00CC0494"/>
    <w:rsid w:val="00CC09D5"/>
    <w:rsid w:val="00CC1069"/>
    <w:rsid w:val="00CC10D6"/>
    <w:rsid w:val="00CC1424"/>
    <w:rsid w:val="00CC1641"/>
    <w:rsid w:val="00CC1AD6"/>
    <w:rsid w:val="00CC1EA3"/>
    <w:rsid w:val="00CC2263"/>
    <w:rsid w:val="00CC23E0"/>
    <w:rsid w:val="00CC2532"/>
    <w:rsid w:val="00CC2791"/>
    <w:rsid w:val="00CC2DD3"/>
    <w:rsid w:val="00CC2DE7"/>
    <w:rsid w:val="00CC2F4E"/>
    <w:rsid w:val="00CC34EF"/>
    <w:rsid w:val="00CC3C68"/>
    <w:rsid w:val="00CC41B2"/>
    <w:rsid w:val="00CC4256"/>
    <w:rsid w:val="00CC4B02"/>
    <w:rsid w:val="00CC4EAD"/>
    <w:rsid w:val="00CC51CF"/>
    <w:rsid w:val="00CC5204"/>
    <w:rsid w:val="00CC57BB"/>
    <w:rsid w:val="00CC5E9D"/>
    <w:rsid w:val="00CC614C"/>
    <w:rsid w:val="00CC6C7D"/>
    <w:rsid w:val="00CC7001"/>
    <w:rsid w:val="00CC71AD"/>
    <w:rsid w:val="00CD00F8"/>
    <w:rsid w:val="00CD03AF"/>
    <w:rsid w:val="00CD073C"/>
    <w:rsid w:val="00CD097A"/>
    <w:rsid w:val="00CD0AB5"/>
    <w:rsid w:val="00CD0B32"/>
    <w:rsid w:val="00CD0F96"/>
    <w:rsid w:val="00CD149A"/>
    <w:rsid w:val="00CD14B7"/>
    <w:rsid w:val="00CD176C"/>
    <w:rsid w:val="00CD1C37"/>
    <w:rsid w:val="00CD1D87"/>
    <w:rsid w:val="00CD24E9"/>
    <w:rsid w:val="00CD2638"/>
    <w:rsid w:val="00CD283E"/>
    <w:rsid w:val="00CD2D17"/>
    <w:rsid w:val="00CD3AE0"/>
    <w:rsid w:val="00CD3F39"/>
    <w:rsid w:val="00CD4222"/>
    <w:rsid w:val="00CD429E"/>
    <w:rsid w:val="00CD4A8D"/>
    <w:rsid w:val="00CD513B"/>
    <w:rsid w:val="00CD53DC"/>
    <w:rsid w:val="00CD58A8"/>
    <w:rsid w:val="00CD58DF"/>
    <w:rsid w:val="00CD5D31"/>
    <w:rsid w:val="00CD6872"/>
    <w:rsid w:val="00CD6C0B"/>
    <w:rsid w:val="00CD6EBF"/>
    <w:rsid w:val="00CD6EF5"/>
    <w:rsid w:val="00CD7353"/>
    <w:rsid w:val="00CD7506"/>
    <w:rsid w:val="00CD768E"/>
    <w:rsid w:val="00CD7838"/>
    <w:rsid w:val="00CD7F67"/>
    <w:rsid w:val="00CE0424"/>
    <w:rsid w:val="00CE0843"/>
    <w:rsid w:val="00CE0C2A"/>
    <w:rsid w:val="00CE0EF1"/>
    <w:rsid w:val="00CE145E"/>
    <w:rsid w:val="00CE1580"/>
    <w:rsid w:val="00CE181C"/>
    <w:rsid w:val="00CE1FCE"/>
    <w:rsid w:val="00CE2203"/>
    <w:rsid w:val="00CE2C64"/>
    <w:rsid w:val="00CE2DA1"/>
    <w:rsid w:val="00CE2DDC"/>
    <w:rsid w:val="00CE3629"/>
    <w:rsid w:val="00CE3935"/>
    <w:rsid w:val="00CE3B72"/>
    <w:rsid w:val="00CE3DF8"/>
    <w:rsid w:val="00CE3F54"/>
    <w:rsid w:val="00CE417D"/>
    <w:rsid w:val="00CE48E8"/>
    <w:rsid w:val="00CE4D37"/>
    <w:rsid w:val="00CE4D85"/>
    <w:rsid w:val="00CE632B"/>
    <w:rsid w:val="00CE63D5"/>
    <w:rsid w:val="00CE64D7"/>
    <w:rsid w:val="00CE6B9E"/>
    <w:rsid w:val="00CE6CC6"/>
    <w:rsid w:val="00CE7212"/>
    <w:rsid w:val="00CE7B1B"/>
    <w:rsid w:val="00CE7F3C"/>
    <w:rsid w:val="00CF030E"/>
    <w:rsid w:val="00CF0ED3"/>
    <w:rsid w:val="00CF0EFE"/>
    <w:rsid w:val="00CF106D"/>
    <w:rsid w:val="00CF1935"/>
    <w:rsid w:val="00CF1AF2"/>
    <w:rsid w:val="00CF1F74"/>
    <w:rsid w:val="00CF2603"/>
    <w:rsid w:val="00CF27C7"/>
    <w:rsid w:val="00CF304F"/>
    <w:rsid w:val="00CF33AA"/>
    <w:rsid w:val="00CF34C6"/>
    <w:rsid w:val="00CF39EB"/>
    <w:rsid w:val="00CF3A11"/>
    <w:rsid w:val="00CF3BA6"/>
    <w:rsid w:val="00CF3C54"/>
    <w:rsid w:val="00CF3E68"/>
    <w:rsid w:val="00CF3EAE"/>
    <w:rsid w:val="00CF4819"/>
    <w:rsid w:val="00CF48F6"/>
    <w:rsid w:val="00CF49EC"/>
    <w:rsid w:val="00CF5118"/>
    <w:rsid w:val="00CF51B9"/>
    <w:rsid w:val="00CF5B5B"/>
    <w:rsid w:val="00CF5D6D"/>
    <w:rsid w:val="00CF60AF"/>
    <w:rsid w:val="00CF61FB"/>
    <w:rsid w:val="00CF7171"/>
    <w:rsid w:val="00CF7C58"/>
    <w:rsid w:val="00CF7FB5"/>
    <w:rsid w:val="00D00027"/>
    <w:rsid w:val="00D000B5"/>
    <w:rsid w:val="00D00247"/>
    <w:rsid w:val="00D0033A"/>
    <w:rsid w:val="00D003F4"/>
    <w:rsid w:val="00D00BF4"/>
    <w:rsid w:val="00D00F2F"/>
    <w:rsid w:val="00D01232"/>
    <w:rsid w:val="00D01851"/>
    <w:rsid w:val="00D01E40"/>
    <w:rsid w:val="00D0245D"/>
    <w:rsid w:val="00D024E6"/>
    <w:rsid w:val="00D025B2"/>
    <w:rsid w:val="00D02954"/>
    <w:rsid w:val="00D02B3F"/>
    <w:rsid w:val="00D03642"/>
    <w:rsid w:val="00D03E44"/>
    <w:rsid w:val="00D0488B"/>
    <w:rsid w:val="00D04A82"/>
    <w:rsid w:val="00D04BF3"/>
    <w:rsid w:val="00D04C32"/>
    <w:rsid w:val="00D055F9"/>
    <w:rsid w:val="00D056CC"/>
    <w:rsid w:val="00D0585A"/>
    <w:rsid w:val="00D05A6E"/>
    <w:rsid w:val="00D05B6A"/>
    <w:rsid w:val="00D0689C"/>
    <w:rsid w:val="00D0690A"/>
    <w:rsid w:val="00D06941"/>
    <w:rsid w:val="00D06AB4"/>
    <w:rsid w:val="00D074CD"/>
    <w:rsid w:val="00D07B02"/>
    <w:rsid w:val="00D07DEE"/>
    <w:rsid w:val="00D101B7"/>
    <w:rsid w:val="00D10386"/>
    <w:rsid w:val="00D105C6"/>
    <w:rsid w:val="00D107B0"/>
    <w:rsid w:val="00D10984"/>
    <w:rsid w:val="00D10F93"/>
    <w:rsid w:val="00D114FF"/>
    <w:rsid w:val="00D11B14"/>
    <w:rsid w:val="00D11B9D"/>
    <w:rsid w:val="00D11C00"/>
    <w:rsid w:val="00D11F93"/>
    <w:rsid w:val="00D12635"/>
    <w:rsid w:val="00D12641"/>
    <w:rsid w:val="00D12A04"/>
    <w:rsid w:val="00D12D06"/>
    <w:rsid w:val="00D1304A"/>
    <w:rsid w:val="00D13C5E"/>
    <w:rsid w:val="00D13C94"/>
    <w:rsid w:val="00D13F66"/>
    <w:rsid w:val="00D1409D"/>
    <w:rsid w:val="00D141DA"/>
    <w:rsid w:val="00D1449C"/>
    <w:rsid w:val="00D147EF"/>
    <w:rsid w:val="00D14BA3"/>
    <w:rsid w:val="00D15809"/>
    <w:rsid w:val="00D15962"/>
    <w:rsid w:val="00D15B0C"/>
    <w:rsid w:val="00D15B72"/>
    <w:rsid w:val="00D15C55"/>
    <w:rsid w:val="00D15CC5"/>
    <w:rsid w:val="00D15E3D"/>
    <w:rsid w:val="00D16164"/>
    <w:rsid w:val="00D16398"/>
    <w:rsid w:val="00D1656E"/>
    <w:rsid w:val="00D16899"/>
    <w:rsid w:val="00D16D6F"/>
    <w:rsid w:val="00D16DA6"/>
    <w:rsid w:val="00D17724"/>
    <w:rsid w:val="00D17923"/>
    <w:rsid w:val="00D179CF"/>
    <w:rsid w:val="00D17A37"/>
    <w:rsid w:val="00D17CC4"/>
    <w:rsid w:val="00D205B4"/>
    <w:rsid w:val="00D208B2"/>
    <w:rsid w:val="00D20AA1"/>
    <w:rsid w:val="00D20E7B"/>
    <w:rsid w:val="00D212EF"/>
    <w:rsid w:val="00D21319"/>
    <w:rsid w:val="00D213AB"/>
    <w:rsid w:val="00D21591"/>
    <w:rsid w:val="00D21B05"/>
    <w:rsid w:val="00D21BEC"/>
    <w:rsid w:val="00D21CB8"/>
    <w:rsid w:val="00D21CF0"/>
    <w:rsid w:val="00D21CF2"/>
    <w:rsid w:val="00D22032"/>
    <w:rsid w:val="00D223EC"/>
    <w:rsid w:val="00D227CE"/>
    <w:rsid w:val="00D227F0"/>
    <w:rsid w:val="00D22B8C"/>
    <w:rsid w:val="00D22D80"/>
    <w:rsid w:val="00D2333F"/>
    <w:rsid w:val="00D237C2"/>
    <w:rsid w:val="00D23D6C"/>
    <w:rsid w:val="00D2410E"/>
    <w:rsid w:val="00D251CC"/>
    <w:rsid w:val="00D253C5"/>
    <w:rsid w:val="00D253EB"/>
    <w:rsid w:val="00D253FD"/>
    <w:rsid w:val="00D260CA"/>
    <w:rsid w:val="00D261CA"/>
    <w:rsid w:val="00D26469"/>
    <w:rsid w:val="00D26E36"/>
    <w:rsid w:val="00D274A0"/>
    <w:rsid w:val="00D275E1"/>
    <w:rsid w:val="00D2762D"/>
    <w:rsid w:val="00D27937"/>
    <w:rsid w:val="00D27AA3"/>
    <w:rsid w:val="00D27B4A"/>
    <w:rsid w:val="00D27BBB"/>
    <w:rsid w:val="00D27BF5"/>
    <w:rsid w:val="00D27CD0"/>
    <w:rsid w:val="00D27E27"/>
    <w:rsid w:val="00D30117"/>
    <w:rsid w:val="00D303A3"/>
    <w:rsid w:val="00D304A6"/>
    <w:rsid w:val="00D3068E"/>
    <w:rsid w:val="00D30A9D"/>
    <w:rsid w:val="00D30EDB"/>
    <w:rsid w:val="00D310AA"/>
    <w:rsid w:val="00D31942"/>
    <w:rsid w:val="00D31B3F"/>
    <w:rsid w:val="00D32121"/>
    <w:rsid w:val="00D3224F"/>
    <w:rsid w:val="00D325EC"/>
    <w:rsid w:val="00D327BD"/>
    <w:rsid w:val="00D32C17"/>
    <w:rsid w:val="00D3356F"/>
    <w:rsid w:val="00D33593"/>
    <w:rsid w:val="00D33647"/>
    <w:rsid w:val="00D338FA"/>
    <w:rsid w:val="00D33918"/>
    <w:rsid w:val="00D339C5"/>
    <w:rsid w:val="00D33EF2"/>
    <w:rsid w:val="00D33F89"/>
    <w:rsid w:val="00D34379"/>
    <w:rsid w:val="00D34D02"/>
    <w:rsid w:val="00D352C8"/>
    <w:rsid w:val="00D3592C"/>
    <w:rsid w:val="00D35DD5"/>
    <w:rsid w:val="00D36362"/>
    <w:rsid w:val="00D36B20"/>
    <w:rsid w:val="00D36D75"/>
    <w:rsid w:val="00D37AD6"/>
    <w:rsid w:val="00D37B04"/>
    <w:rsid w:val="00D37E08"/>
    <w:rsid w:val="00D402DB"/>
    <w:rsid w:val="00D4048E"/>
    <w:rsid w:val="00D409BB"/>
    <w:rsid w:val="00D41388"/>
    <w:rsid w:val="00D4148B"/>
    <w:rsid w:val="00D4176E"/>
    <w:rsid w:val="00D41B41"/>
    <w:rsid w:val="00D41B4E"/>
    <w:rsid w:val="00D41EC8"/>
    <w:rsid w:val="00D42571"/>
    <w:rsid w:val="00D42A13"/>
    <w:rsid w:val="00D42AA3"/>
    <w:rsid w:val="00D42CAB"/>
    <w:rsid w:val="00D4320C"/>
    <w:rsid w:val="00D433F2"/>
    <w:rsid w:val="00D4359D"/>
    <w:rsid w:val="00D43780"/>
    <w:rsid w:val="00D43AC7"/>
    <w:rsid w:val="00D43E40"/>
    <w:rsid w:val="00D43EE9"/>
    <w:rsid w:val="00D44286"/>
    <w:rsid w:val="00D44387"/>
    <w:rsid w:val="00D44739"/>
    <w:rsid w:val="00D449FF"/>
    <w:rsid w:val="00D4583D"/>
    <w:rsid w:val="00D45D56"/>
    <w:rsid w:val="00D45D82"/>
    <w:rsid w:val="00D46728"/>
    <w:rsid w:val="00D469C8"/>
    <w:rsid w:val="00D46AAA"/>
    <w:rsid w:val="00D46E0F"/>
    <w:rsid w:val="00D471AE"/>
    <w:rsid w:val="00D471E7"/>
    <w:rsid w:val="00D472B9"/>
    <w:rsid w:val="00D47617"/>
    <w:rsid w:val="00D47FC4"/>
    <w:rsid w:val="00D502D0"/>
    <w:rsid w:val="00D503D1"/>
    <w:rsid w:val="00D50640"/>
    <w:rsid w:val="00D50756"/>
    <w:rsid w:val="00D50760"/>
    <w:rsid w:val="00D5087D"/>
    <w:rsid w:val="00D50A78"/>
    <w:rsid w:val="00D50BE9"/>
    <w:rsid w:val="00D50F37"/>
    <w:rsid w:val="00D513BF"/>
    <w:rsid w:val="00D51404"/>
    <w:rsid w:val="00D51683"/>
    <w:rsid w:val="00D519F2"/>
    <w:rsid w:val="00D51B6D"/>
    <w:rsid w:val="00D52158"/>
    <w:rsid w:val="00D521DF"/>
    <w:rsid w:val="00D52884"/>
    <w:rsid w:val="00D52A4C"/>
    <w:rsid w:val="00D52AAA"/>
    <w:rsid w:val="00D52B69"/>
    <w:rsid w:val="00D52E93"/>
    <w:rsid w:val="00D52F6F"/>
    <w:rsid w:val="00D52FB4"/>
    <w:rsid w:val="00D5313D"/>
    <w:rsid w:val="00D538D1"/>
    <w:rsid w:val="00D53CFC"/>
    <w:rsid w:val="00D53ED4"/>
    <w:rsid w:val="00D53FF5"/>
    <w:rsid w:val="00D54681"/>
    <w:rsid w:val="00D547D4"/>
    <w:rsid w:val="00D54988"/>
    <w:rsid w:val="00D54B22"/>
    <w:rsid w:val="00D54BF5"/>
    <w:rsid w:val="00D54DAE"/>
    <w:rsid w:val="00D55107"/>
    <w:rsid w:val="00D55233"/>
    <w:rsid w:val="00D553A1"/>
    <w:rsid w:val="00D55988"/>
    <w:rsid w:val="00D55C68"/>
    <w:rsid w:val="00D55D41"/>
    <w:rsid w:val="00D55D56"/>
    <w:rsid w:val="00D56508"/>
    <w:rsid w:val="00D565AD"/>
    <w:rsid w:val="00D566EB"/>
    <w:rsid w:val="00D56EE5"/>
    <w:rsid w:val="00D570F5"/>
    <w:rsid w:val="00D57568"/>
    <w:rsid w:val="00D57C82"/>
    <w:rsid w:val="00D60090"/>
    <w:rsid w:val="00D60429"/>
    <w:rsid w:val="00D60452"/>
    <w:rsid w:val="00D607B5"/>
    <w:rsid w:val="00D61600"/>
    <w:rsid w:val="00D617BF"/>
    <w:rsid w:val="00D61B88"/>
    <w:rsid w:val="00D61D57"/>
    <w:rsid w:val="00D61F35"/>
    <w:rsid w:val="00D62288"/>
    <w:rsid w:val="00D62652"/>
    <w:rsid w:val="00D62A61"/>
    <w:rsid w:val="00D62BDB"/>
    <w:rsid w:val="00D62CC6"/>
    <w:rsid w:val="00D62F56"/>
    <w:rsid w:val="00D634EB"/>
    <w:rsid w:val="00D638D0"/>
    <w:rsid w:val="00D63BAA"/>
    <w:rsid w:val="00D64135"/>
    <w:rsid w:val="00D64B43"/>
    <w:rsid w:val="00D64D01"/>
    <w:rsid w:val="00D64F45"/>
    <w:rsid w:val="00D650B4"/>
    <w:rsid w:val="00D657AB"/>
    <w:rsid w:val="00D66062"/>
    <w:rsid w:val="00D6638C"/>
    <w:rsid w:val="00D665D1"/>
    <w:rsid w:val="00D666BB"/>
    <w:rsid w:val="00D668FC"/>
    <w:rsid w:val="00D66A2E"/>
    <w:rsid w:val="00D66F65"/>
    <w:rsid w:val="00D678D9"/>
    <w:rsid w:val="00D67A3D"/>
    <w:rsid w:val="00D67D30"/>
    <w:rsid w:val="00D67EEE"/>
    <w:rsid w:val="00D67F4F"/>
    <w:rsid w:val="00D67F60"/>
    <w:rsid w:val="00D7072D"/>
    <w:rsid w:val="00D709BE"/>
    <w:rsid w:val="00D7141F"/>
    <w:rsid w:val="00D71827"/>
    <w:rsid w:val="00D727FF"/>
    <w:rsid w:val="00D72B63"/>
    <w:rsid w:val="00D731CB"/>
    <w:rsid w:val="00D73CF9"/>
    <w:rsid w:val="00D73FCA"/>
    <w:rsid w:val="00D73FEA"/>
    <w:rsid w:val="00D7402D"/>
    <w:rsid w:val="00D74228"/>
    <w:rsid w:val="00D7448C"/>
    <w:rsid w:val="00D74775"/>
    <w:rsid w:val="00D748AA"/>
    <w:rsid w:val="00D74A5A"/>
    <w:rsid w:val="00D74BB7"/>
    <w:rsid w:val="00D7512F"/>
    <w:rsid w:val="00D7533D"/>
    <w:rsid w:val="00D75F2C"/>
    <w:rsid w:val="00D76302"/>
    <w:rsid w:val="00D7655E"/>
    <w:rsid w:val="00D76EBF"/>
    <w:rsid w:val="00D773CD"/>
    <w:rsid w:val="00D77BF1"/>
    <w:rsid w:val="00D77DDE"/>
    <w:rsid w:val="00D801C2"/>
    <w:rsid w:val="00D8037D"/>
    <w:rsid w:val="00D80822"/>
    <w:rsid w:val="00D80935"/>
    <w:rsid w:val="00D80F30"/>
    <w:rsid w:val="00D8112A"/>
    <w:rsid w:val="00D813B8"/>
    <w:rsid w:val="00D81464"/>
    <w:rsid w:val="00D81794"/>
    <w:rsid w:val="00D81C90"/>
    <w:rsid w:val="00D825C4"/>
    <w:rsid w:val="00D82790"/>
    <w:rsid w:val="00D82CB2"/>
    <w:rsid w:val="00D832DF"/>
    <w:rsid w:val="00D83396"/>
    <w:rsid w:val="00D83A04"/>
    <w:rsid w:val="00D83BCC"/>
    <w:rsid w:val="00D83E50"/>
    <w:rsid w:val="00D84840"/>
    <w:rsid w:val="00D84C15"/>
    <w:rsid w:val="00D84DA9"/>
    <w:rsid w:val="00D85098"/>
    <w:rsid w:val="00D8531B"/>
    <w:rsid w:val="00D85555"/>
    <w:rsid w:val="00D8576C"/>
    <w:rsid w:val="00D85973"/>
    <w:rsid w:val="00D85D12"/>
    <w:rsid w:val="00D86B3E"/>
    <w:rsid w:val="00D86D29"/>
    <w:rsid w:val="00D86D48"/>
    <w:rsid w:val="00D86E6C"/>
    <w:rsid w:val="00D86F39"/>
    <w:rsid w:val="00D8723D"/>
    <w:rsid w:val="00D87264"/>
    <w:rsid w:val="00D90245"/>
    <w:rsid w:val="00D905EF"/>
    <w:rsid w:val="00D90989"/>
    <w:rsid w:val="00D91313"/>
    <w:rsid w:val="00D91793"/>
    <w:rsid w:val="00D91E3F"/>
    <w:rsid w:val="00D9236B"/>
    <w:rsid w:val="00D925DE"/>
    <w:rsid w:val="00D927ED"/>
    <w:rsid w:val="00D92AC5"/>
    <w:rsid w:val="00D92F3F"/>
    <w:rsid w:val="00D92F52"/>
    <w:rsid w:val="00D930FA"/>
    <w:rsid w:val="00D933B2"/>
    <w:rsid w:val="00D93A8D"/>
    <w:rsid w:val="00D9444F"/>
    <w:rsid w:val="00D946DA"/>
    <w:rsid w:val="00D9484C"/>
    <w:rsid w:val="00D94A92"/>
    <w:rsid w:val="00D95B82"/>
    <w:rsid w:val="00D95EC1"/>
    <w:rsid w:val="00D963FE"/>
    <w:rsid w:val="00D964C2"/>
    <w:rsid w:val="00D9739B"/>
    <w:rsid w:val="00D973E0"/>
    <w:rsid w:val="00D97432"/>
    <w:rsid w:val="00D97A3B"/>
    <w:rsid w:val="00D97C45"/>
    <w:rsid w:val="00D97F06"/>
    <w:rsid w:val="00DA0000"/>
    <w:rsid w:val="00DA04C7"/>
    <w:rsid w:val="00DA07F7"/>
    <w:rsid w:val="00DA0878"/>
    <w:rsid w:val="00DA08BB"/>
    <w:rsid w:val="00DA1A35"/>
    <w:rsid w:val="00DA1C6A"/>
    <w:rsid w:val="00DA2121"/>
    <w:rsid w:val="00DA2500"/>
    <w:rsid w:val="00DA2C99"/>
    <w:rsid w:val="00DA3989"/>
    <w:rsid w:val="00DA407E"/>
    <w:rsid w:val="00DA4093"/>
    <w:rsid w:val="00DA4409"/>
    <w:rsid w:val="00DA48F1"/>
    <w:rsid w:val="00DA4F93"/>
    <w:rsid w:val="00DA68F8"/>
    <w:rsid w:val="00DA69BB"/>
    <w:rsid w:val="00DA715E"/>
    <w:rsid w:val="00DA7328"/>
    <w:rsid w:val="00DA7651"/>
    <w:rsid w:val="00DA7726"/>
    <w:rsid w:val="00DB04C3"/>
    <w:rsid w:val="00DB04C6"/>
    <w:rsid w:val="00DB0718"/>
    <w:rsid w:val="00DB08DF"/>
    <w:rsid w:val="00DB0BE9"/>
    <w:rsid w:val="00DB0FF0"/>
    <w:rsid w:val="00DB1200"/>
    <w:rsid w:val="00DB147E"/>
    <w:rsid w:val="00DB17D3"/>
    <w:rsid w:val="00DB1897"/>
    <w:rsid w:val="00DB2087"/>
    <w:rsid w:val="00DB254E"/>
    <w:rsid w:val="00DB2A67"/>
    <w:rsid w:val="00DB2F09"/>
    <w:rsid w:val="00DB309B"/>
    <w:rsid w:val="00DB3589"/>
    <w:rsid w:val="00DB358A"/>
    <w:rsid w:val="00DB36AE"/>
    <w:rsid w:val="00DB3AF0"/>
    <w:rsid w:val="00DB3B89"/>
    <w:rsid w:val="00DB3BBE"/>
    <w:rsid w:val="00DB470F"/>
    <w:rsid w:val="00DB479A"/>
    <w:rsid w:val="00DB488F"/>
    <w:rsid w:val="00DB4C0A"/>
    <w:rsid w:val="00DB4CD9"/>
    <w:rsid w:val="00DB4E49"/>
    <w:rsid w:val="00DB51B2"/>
    <w:rsid w:val="00DB54BB"/>
    <w:rsid w:val="00DB571A"/>
    <w:rsid w:val="00DB5C0F"/>
    <w:rsid w:val="00DB5C87"/>
    <w:rsid w:val="00DB5E6D"/>
    <w:rsid w:val="00DB62AD"/>
    <w:rsid w:val="00DB749B"/>
    <w:rsid w:val="00DB7994"/>
    <w:rsid w:val="00DB7EF3"/>
    <w:rsid w:val="00DC00AF"/>
    <w:rsid w:val="00DC0BF3"/>
    <w:rsid w:val="00DC0D26"/>
    <w:rsid w:val="00DC0E20"/>
    <w:rsid w:val="00DC0E22"/>
    <w:rsid w:val="00DC1166"/>
    <w:rsid w:val="00DC132C"/>
    <w:rsid w:val="00DC1838"/>
    <w:rsid w:val="00DC1D4B"/>
    <w:rsid w:val="00DC2A36"/>
    <w:rsid w:val="00DC30A8"/>
    <w:rsid w:val="00DC45E2"/>
    <w:rsid w:val="00DC49EA"/>
    <w:rsid w:val="00DC4AAB"/>
    <w:rsid w:val="00DC4E6A"/>
    <w:rsid w:val="00DC4EC7"/>
    <w:rsid w:val="00DC5070"/>
    <w:rsid w:val="00DC5347"/>
    <w:rsid w:val="00DC58E0"/>
    <w:rsid w:val="00DC5F6A"/>
    <w:rsid w:val="00DC636F"/>
    <w:rsid w:val="00DC6582"/>
    <w:rsid w:val="00DC7183"/>
    <w:rsid w:val="00DC7FBC"/>
    <w:rsid w:val="00DD08A3"/>
    <w:rsid w:val="00DD0E1B"/>
    <w:rsid w:val="00DD11FB"/>
    <w:rsid w:val="00DD137D"/>
    <w:rsid w:val="00DD17AA"/>
    <w:rsid w:val="00DD1AFD"/>
    <w:rsid w:val="00DD1B6D"/>
    <w:rsid w:val="00DD1BBF"/>
    <w:rsid w:val="00DD1DA5"/>
    <w:rsid w:val="00DD2056"/>
    <w:rsid w:val="00DD20CE"/>
    <w:rsid w:val="00DD212C"/>
    <w:rsid w:val="00DD23B6"/>
    <w:rsid w:val="00DD27CD"/>
    <w:rsid w:val="00DD27FB"/>
    <w:rsid w:val="00DD2875"/>
    <w:rsid w:val="00DD29C5"/>
    <w:rsid w:val="00DD2C9B"/>
    <w:rsid w:val="00DD2D8B"/>
    <w:rsid w:val="00DD2EC2"/>
    <w:rsid w:val="00DD3DD2"/>
    <w:rsid w:val="00DD4740"/>
    <w:rsid w:val="00DD47D4"/>
    <w:rsid w:val="00DD4A83"/>
    <w:rsid w:val="00DD5076"/>
    <w:rsid w:val="00DD5803"/>
    <w:rsid w:val="00DD6032"/>
    <w:rsid w:val="00DD6084"/>
    <w:rsid w:val="00DD619F"/>
    <w:rsid w:val="00DD6737"/>
    <w:rsid w:val="00DD69A9"/>
    <w:rsid w:val="00DD6AC2"/>
    <w:rsid w:val="00DD6B0D"/>
    <w:rsid w:val="00DD6EBD"/>
    <w:rsid w:val="00DD777C"/>
    <w:rsid w:val="00DD785B"/>
    <w:rsid w:val="00DD78BC"/>
    <w:rsid w:val="00DD7A28"/>
    <w:rsid w:val="00DD7CA3"/>
    <w:rsid w:val="00DD7D64"/>
    <w:rsid w:val="00DD7FB0"/>
    <w:rsid w:val="00DE005C"/>
    <w:rsid w:val="00DE0193"/>
    <w:rsid w:val="00DE0967"/>
    <w:rsid w:val="00DE0AAF"/>
    <w:rsid w:val="00DE109D"/>
    <w:rsid w:val="00DE1112"/>
    <w:rsid w:val="00DE139A"/>
    <w:rsid w:val="00DE1744"/>
    <w:rsid w:val="00DE1759"/>
    <w:rsid w:val="00DE1C2D"/>
    <w:rsid w:val="00DE2064"/>
    <w:rsid w:val="00DE2259"/>
    <w:rsid w:val="00DE243A"/>
    <w:rsid w:val="00DE248C"/>
    <w:rsid w:val="00DE25A0"/>
    <w:rsid w:val="00DE26CA"/>
    <w:rsid w:val="00DE286F"/>
    <w:rsid w:val="00DE28B0"/>
    <w:rsid w:val="00DE2BF9"/>
    <w:rsid w:val="00DE2CA4"/>
    <w:rsid w:val="00DE35C7"/>
    <w:rsid w:val="00DE3675"/>
    <w:rsid w:val="00DE3B66"/>
    <w:rsid w:val="00DE3C1E"/>
    <w:rsid w:val="00DE3CAA"/>
    <w:rsid w:val="00DE3E28"/>
    <w:rsid w:val="00DE4072"/>
    <w:rsid w:val="00DE4664"/>
    <w:rsid w:val="00DE46C8"/>
    <w:rsid w:val="00DE4C38"/>
    <w:rsid w:val="00DE4E92"/>
    <w:rsid w:val="00DE52B6"/>
    <w:rsid w:val="00DE548B"/>
    <w:rsid w:val="00DE55DC"/>
    <w:rsid w:val="00DE5C39"/>
    <w:rsid w:val="00DE626A"/>
    <w:rsid w:val="00DE62FF"/>
    <w:rsid w:val="00DE66E2"/>
    <w:rsid w:val="00DE6926"/>
    <w:rsid w:val="00DE6BF3"/>
    <w:rsid w:val="00DE6DD1"/>
    <w:rsid w:val="00DE6E03"/>
    <w:rsid w:val="00DE6E6E"/>
    <w:rsid w:val="00DE7F14"/>
    <w:rsid w:val="00DE7F92"/>
    <w:rsid w:val="00DF0305"/>
    <w:rsid w:val="00DF0EC0"/>
    <w:rsid w:val="00DF10D8"/>
    <w:rsid w:val="00DF1878"/>
    <w:rsid w:val="00DF198C"/>
    <w:rsid w:val="00DF1A72"/>
    <w:rsid w:val="00DF1E0F"/>
    <w:rsid w:val="00DF279A"/>
    <w:rsid w:val="00DF27F8"/>
    <w:rsid w:val="00DF287F"/>
    <w:rsid w:val="00DF28BE"/>
    <w:rsid w:val="00DF3058"/>
    <w:rsid w:val="00DF3425"/>
    <w:rsid w:val="00DF348E"/>
    <w:rsid w:val="00DF4395"/>
    <w:rsid w:val="00DF47C4"/>
    <w:rsid w:val="00DF53BE"/>
    <w:rsid w:val="00DF5708"/>
    <w:rsid w:val="00DF5775"/>
    <w:rsid w:val="00DF587F"/>
    <w:rsid w:val="00DF5DE0"/>
    <w:rsid w:val="00DF61A1"/>
    <w:rsid w:val="00DF741C"/>
    <w:rsid w:val="00DF75DB"/>
    <w:rsid w:val="00DF7D66"/>
    <w:rsid w:val="00DF7DA1"/>
    <w:rsid w:val="00E00277"/>
    <w:rsid w:val="00E003D5"/>
    <w:rsid w:val="00E004A0"/>
    <w:rsid w:val="00E005B4"/>
    <w:rsid w:val="00E006BB"/>
    <w:rsid w:val="00E00AC0"/>
    <w:rsid w:val="00E00B38"/>
    <w:rsid w:val="00E00C5E"/>
    <w:rsid w:val="00E00D19"/>
    <w:rsid w:val="00E01668"/>
    <w:rsid w:val="00E0178A"/>
    <w:rsid w:val="00E01896"/>
    <w:rsid w:val="00E01B21"/>
    <w:rsid w:val="00E01D05"/>
    <w:rsid w:val="00E01FF6"/>
    <w:rsid w:val="00E02663"/>
    <w:rsid w:val="00E02A6A"/>
    <w:rsid w:val="00E02D29"/>
    <w:rsid w:val="00E02D68"/>
    <w:rsid w:val="00E030AC"/>
    <w:rsid w:val="00E03515"/>
    <w:rsid w:val="00E0393A"/>
    <w:rsid w:val="00E03B11"/>
    <w:rsid w:val="00E03F01"/>
    <w:rsid w:val="00E03FE1"/>
    <w:rsid w:val="00E04305"/>
    <w:rsid w:val="00E056BC"/>
    <w:rsid w:val="00E064DC"/>
    <w:rsid w:val="00E065EC"/>
    <w:rsid w:val="00E0664F"/>
    <w:rsid w:val="00E06C24"/>
    <w:rsid w:val="00E06E94"/>
    <w:rsid w:val="00E0741F"/>
    <w:rsid w:val="00E0749F"/>
    <w:rsid w:val="00E07F2B"/>
    <w:rsid w:val="00E07FBD"/>
    <w:rsid w:val="00E1052C"/>
    <w:rsid w:val="00E106B5"/>
    <w:rsid w:val="00E10D4B"/>
    <w:rsid w:val="00E11633"/>
    <w:rsid w:val="00E11A3B"/>
    <w:rsid w:val="00E11B2A"/>
    <w:rsid w:val="00E11BA3"/>
    <w:rsid w:val="00E12490"/>
    <w:rsid w:val="00E1255D"/>
    <w:rsid w:val="00E127BD"/>
    <w:rsid w:val="00E128BD"/>
    <w:rsid w:val="00E129D6"/>
    <w:rsid w:val="00E12AE6"/>
    <w:rsid w:val="00E144D9"/>
    <w:rsid w:val="00E15AF3"/>
    <w:rsid w:val="00E15B4B"/>
    <w:rsid w:val="00E15E23"/>
    <w:rsid w:val="00E15FAF"/>
    <w:rsid w:val="00E1688D"/>
    <w:rsid w:val="00E16A11"/>
    <w:rsid w:val="00E1718D"/>
    <w:rsid w:val="00E174F8"/>
    <w:rsid w:val="00E17AA3"/>
    <w:rsid w:val="00E17D28"/>
    <w:rsid w:val="00E17F0D"/>
    <w:rsid w:val="00E20135"/>
    <w:rsid w:val="00E20473"/>
    <w:rsid w:val="00E2106B"/>
    <w:rsid w:val="00E21287"/>
    <w:rsid w:val="00E21862"/>
    <w:rsid w:val="00E21A7D"/>
    <w:rsid w:val="00E21EFF"/>
    <w:rsid w:val="00E22045"/>
    <w:rsid w:val="00E224FC"/>
    <w:rsid w:val="00E225D1"/>
    <w:rsid w:val="00E226E6"/>
    <w:rsid w:val="00E22915"/>
    <w:rsid w:val="00E22BDF"/>
    <w:rsid w:val="00E22F53"/>
    <w:rsid w:val="00E23127"/>
    <w:rsid w:val="00E23769"/>
    <w:rsid w:val="00E237A4"/>
    <w:rsid w:val="00E23D0A"/>
    <w:rsid w:val="00E23D90"/>
    <w:rsid w:val="00E242DF"/>
    <w:rsid w:val="00E2451B"/>
    <w:rsid w:val="00E24D10"/>
    <w:rsid w:val="00E251CE"/>
    <w:rsid w:val="00E2522A"/>
    <w:rsid w:val="00E252FC"/>
    <w:rsid w:val="00E25926"/>
    <w:rsid w:val="00E26043"/>
    <w:rsid w:val="00E26419"/>
    <w:rsid w:val="00E2651C"/>
    <w:rsid w:val="00E265F6"/>
    <w:rsid w:val="00E26664"/>
    <w:rsid w:val="00E268D2"/>
    <w:rsid w:val="00E26C9E"/>
    <w:rsid w:val="00E27031"/>
    <w:rsid w:val="00E27597"/>
    <w:rsid w:val="00E27652"/>
    <w:rsid w:val="00E277CC"/>
    <w:rsid w:val="00E2793D"/>
    <w:rsid w:val="00E279E7"/>
    <w:rsid w:val="00E304B5"/>
    <w:rsid w:val="00E30503"/>
    <w:rsid w:val="00E3068B"/>
    <w:rsid w:val="00E30898"/>
    <w:rsid w:val="00E30BCF"/>
    <w:rsid w:val="00E30F93"/>
    <w:rsid w:val="00E31147"/>
    <w:rsid w:val="00E313AC"/>
    <w:rsid w:val="00E31795"/>
    <w:rsid w:val="00E32066"/>
    <w:rsid w:val="00E3259A"/>
    <w:rsid w:val="00E32A2A"/>
    <w:rsid w:val="00E32C13"/>
    <w:rsid w:val="00E32D53"/>
    <w:rsid w:val="00E330B1"/>
    <w:rsid w:val="00E330E8"/>
    <w:rsid w:val="00E3357E"/>
    <w:rsid w:val="00E335F3"/>
    <w:rsid w:val="00E337B2"/>
    <w:rsid w:val="00E33C15"/>
    <w:rsid w:val="00E34103"/>
    <w:rsid w:val="00E34401"/>
    <w:rsid w:val="00E347C1"/>
    <w:rsid w:val="00E34DA5"/>
    <w:rsid w:val="00E35071"/>
    <w:rsid w:val="00E352BF"/>
    <w:rsid w:val="00E364EA"/>
    <w:rsid w:val="00E37683"/>
    <w:rsid w:val="00E37E23"/>
    <w:rsid w:val="00E37EF8"/>
    <w:rsid w:val="00E401EA"/>
    <w:rsid w:val="00E40246"/>
    <w:rsid w:val="00E40297"/>
    <w:rsid w:val="00E4055C"/>
    <w:rsid w:val="00E40560"/>
    <w:rsid w:val="00E40B32"/>
    <w:rsid w:val="00E40BA7"/>
    <w:rsid w:val="00E40C92"/>
    <w:rsid w:val="00E40F11"/>
    <w:rsid w:val="00E410BF"/>
    <w:rsid w:val="00E410D2"/>
    <w:rsid w:val="00E4151B"/>
    <w:rsid w:val="00E41602"/>
    <w:rsid w:val="00E41B44"/>
    <w:rsid w:val="00E4206B"/>
    <w:rsid w:val="00E42160"/>
    <w:rsid w:val="00E42240"/>
    <w:rsid w:val="00E423B9"/>
    <w:rsid w:val="00E424D1"/>
    <w:rsid w:val="00E42569"/>
    <w:rsid w:val="00E425C3"/>
    <w:rsid w:val="00E42DB3"/>
    <w:rsid w:val="00E42FB7"/>
    <w:rsid w:val="00E4328D"/>
    <w:rsid w:val="00E437E3"/>
    <w:rsid w:val="00E43A1F"/>
    <w:rsid w:val="00E43A87"/>
    <w:rsid w:val="00E43C4C"/>
    <w:rsid w:val="00E43E10"/>
    <w:rsid w:val="00E44283"/>
    <w:rsid w:val="00E4440A"/>
    <w:rsid w:val="00E44F23"/>
    <w:rsid w:val="00E44FD5"/>
    <w:rsid w:val="00E450AC"/>
    <w:rsid w:val="00E455A9"/>
    <w:rsid w:val="00E45899"/>
    <w:rsid w:val="00E459AC"/>
    <w:rsid w:val="00E45A46"/>
    <w:rsid w:val="00E45D9C"/>
    <w:rsid w:val="00E45E6A"/>
    <w:rsid w:val="00E46081"/>
    <w:rsid w:val="00E462C8"/>
    <w:rsid w:val="00E462CA"/>
    <w:rsid w:val="00E46625"/>
    <w:rsid w:val="00E47107"/>
    <w:rsid w:val="00E471EF"/>
    <w:rsid w:val="00E473D0"/>
    <w:rsid w:val="00E4752D"/>
    <w:rsid w:val="00E4771B"/>
    <w:rsid w:val="00E47A6E"/>
    <w:rsid w:val="00E47B91"/>
    <w:rsid w:val="00E50CFB"/>
    <w:rsid w:val="00E50D07"/>
    <w:rsid w:val="00E5132E"/>
    <w:rsid w:val="00E514CB"/>
    <w:rsid w:val="00E51966"/>
    <w:rsid w:val="00E52259"/>
    <w:rsid w:val="00E52427"/>
    <w:rsid w:val="00E52776"/>
    <w:rsid w:val="00E52D55"/>
    <w:rsid w:val="00E52DA2"/>
    <w:rsid w:val="00E52EB4"/>
    <w:rsid w:val="00E5330D"/>
    <w:rsid w:val="00E53583"/>
    <w:rsid w:val="00E53672"/>
    <w:rsid w:val="00E539BA"/>
    <w:rsid w:val="00E53C87"/>
    <w:rsid w:val="00E5451F"/>
    <w:rsid w:val="00E54649"/>
    <w:rsid w:val="00E546D6"/>
    <w:rsid w:val="00E54A09"/>
    <w:rsid w:val="00E54EF1"/>
    <w:rsid w:val="00E54F9A"/>
    <w:rsid w:val="00E54FE4"/>
    <w:rsid w:val="00E556C0"/>
    <w:rsid w:val="00E558AB"/>
    <w:rsid w:val="00E55B94"/>
    <w:rsid w:val="00E55C06"/>
    <w:rsid w:val="00E55F64"/>
    <w:rsid w:val="00E56044"/>
    <w:rsid w:val="00E560EE"/>
    <w:rsid w:val="00E56421"/>
    <w:rsid w:val="00E56793"/>
    <w:rsid w:val="00E56E98"/>
    <w:rsid w:val="00E57DDF"/>
    <w:rsid w:val="00E57FEE"/>
    <w:rsid w:val="00E604A3"/>
    <w:rsid w:val="00E60E1D"/>
    <w:rsid w:val="00E617D9"/>
    <w:rsid w:val="00E617DC"/>
    <w:rsid w:val="00E61A19"/>
    <w:rsid w:val="00E61B87"/>
    <w:rsid w:val="00E621D0"/>
    <w:rsid w:val="00E621FD"/>
    <w:rsid w:val="00E6266B"/>
    <w:rsid w:val="00E627C2"/>
    <w:rsid w:val="00E62802"/>
    <w:rsid w:val="00E62901"/>
    <w:rsid w:val="00E62BCA"/>
    <w:rsid w:val="00E62D6D"/>
    <w:rsid w:val="00E63DC4"/>
    <w:rsid w:val="00E63DE8"/>
    <w:rsid w:val="00E63F91"/>
    <w:rsid w:val="00E64080"/>
    <w:rsid w:val="00E64313"/>
    <w:rsid w:val="00E64501"/>
    <w:rsid w:val="00E648E9"/>
    <w:rsid w:val="00E64972"/>
    <w:rsid w:val="00E65138"/>
    <w:rsid w:val="00E651EF"/>
    <w:rsid w:val="00E6535E"/>
    <w:rsid w:val="00E659BB"/>
    <w:rsid w:val="00E65C21"/>
    <w:rsid w:val="00E664FC"/>
    <w:rsid w:val="00E666F7"/>
    <w:rsid w:val="00E66900"/>
    <w:rsid w:val="00E66D27"/>
    <w:rsid w:val="00E67172"/>
    <w:rsid w:val="00E67241"/>
    <w:rsid w:val="00E67319"/>
    <w:rsid w:val="00E67A63"/>
    <w:rsid w:val="00E67B9A"/>
    <w:rsid w:val="00E701CD"/>
    <w:rsid w:val="00E7027A"/>
    <w:rsid w:val="00E70469"/>
    <w:rsid w:val="00E704DE"/>
    <w:rsid w:val="00E70845"/>
    <w:rsid w:val="00E70AC6"/>
    <w:rsid w:val="00E711EE"/>
    <w:rsid w:val="00E71554"/>
    <w:rsid w:val="00E71B53"/>
    <w:rsid w:val="00E71FE7"/>
    <w:rsid w:val="00E71FF5"/>
    <w:rsid w:val="00E72155"/>
    <w:rsid w:val="00E72CF2"/>
    <w:rsid w:val="00E730CE"/>
    <w:rsid w:val="00E73472"/>
    <w:rsid w:val="00E734DC"/>
    <w:rsid w:val="00E73589"/>
    <w:rsid w:val="00E73750"/>
    <w:rsid w:val="00E73ADC"/>
    <w:rsid w:val="00E73B3E"/>
    <w:rsid w:val="00E73D38"/>
    <w:rsid w:val="00E73E21"/>
    <w:rsid w:val="00E74050"/>
    <w:rsid w:val="00E740A3"/>
    <w:rsid w:val="00E740C8"/>
    <w:rsid w:val="00E7447F"/>
    <w:rsid w:val="00E7467E"/>
    <w:rsid w:val="00E749AB"/>
    <w:rsid w:val="00E74CA5"/>
    <w:rsid w:val="00E74CCE"/>
    <w:rsid w:val="00E74DB2"/>
    <w:rsid w:val="00E755BE"/>
    <w:rsid w:val="00E75FF0"/>
    <w:rsid w:val="00E76635"/>
    <w:rsid w:val="00E769B7"/>
    <w:rsid w:val="00E76A96"/>
    <w:rsid w:val="00E7717A"/>
    <w:rsid w:val="00E778B9"/>
    <w:rsid w:val="00E77E59"/>
    <w:rsid w:val="00E80537"/>
    <w:rsid w:val="00E80850"/>
    <w:rsid w:val="00E8095B"/>
    <w:rsid w:val="00E8117F"/>
    <w:rsid w:val="00E811D0"/>
    <w:rsid w:val="00E812EB"/>
    <w:rsid w:val="00E81D87"/>
    <w:rsid w:val="00E81DB6"/>
    <w:rsid w:val="00E81F2B"/>
    <w:rsid w:val="00E81F43"/>
    <w:rsid w:val="00E8236D"/>
    <w:rsid w:val="00E8274E"/>
    <w:rsid w:val="00E83B63"/>
    <w:rsid w:val="00E841EE"/>
    <w:rsid w:val="00E843B3"/>
    <w:rsid w:val="00E8445D"/>
    <w:rsid w:val="00E845AF"/>
    <w:rsid w:val="00E8491E"/>
    <w:rsid w:val="00E84962"/>
    <w:rsid w:val="00E84DE6"/>
    <w:rsid w:val="00E8539B"/>
    <w:rsid w:val="00E856EF"/>
    <w:rsid w:val="00E857F5"/>
    <w:rsid w:val="00E8595F"/>
    <w:rsid w:val="00E85A11"/>
    <w:rsid w:val="00E85C77"/>
    <w:rsid w:val="00E85D07"/>
    <w:rsid w:val="00E85D36"/>
    <w:rsid w:val="00E86620"/>
    <w:rsid w:val="00E86671"/>
    <w:rsid w:val="00E8692D"/>
    <w:rsid w:val="00E86B88"/>
    <w:rsid w:val="00E86DE6"/>
    <w:rsid w:val="00E87097"/>
    <w:rsid w:val="00E872F1"/>
    <w:rsid w:val="00E875F6"/>
    <w:rsid w:val="00E878CB"/>
    <w:rsid w:val="00E87E08"/>
    <w:rsid w:val="00E87E65"/>
    <w:rsid w:val="00E87F3E"/>
    <w:rsid w:val="00E90432"/>
    <w:rsid w:val="00E90620"/>
    <w:rsid w:val="00E906FA"/>
    <w:rsid w:val="00E90C20"/>
    <w:rsid w:val="00E913FB"/>
    <w:rsid w:val="00E91B95"/>
    <w:rsid w:val="00E91C44"/>
    <w:rsid w:val="00E92489"/>
    <w:rsid w:val="00E924A4"/>
    <w:rsid w:val="00E9340C"/>
    <w:rsid w:val="00E93595"/>
    <w:rsid w:val="00E93815"/>
    <w:rsid w:val="00E939AC"/>
    <w:rsid w:val="00E93A32"/>
    <w:rsid w:val="00E93F3F"/>
    <w:rsid w:val="00E94162"/>
    <w:rsid w:val="00E9495D"/>
    <w:rsid w:val="00E94C15"/>
    <w:rsid w:val="00E95063"/>
    <w:rsid w:val="00E950F2"/>
    <w:rsid w:val="00E95BCF"/>
    <w:rsid w:val="00E962BE"/>
    <w:rsid w:val="00E96962"/>
    <w:rsid w:val="00E969C6"/>
    <w:rsid w:val="00E96A70"/>
    <w:rsid w:val="00E9742F"/>
    <w:rsid w:val="00EA028A"/>
    <w:rsid w:val="00EA0677"/>
    <w:rsid w:val="00EA08B0"/>
    <w:rsid w:val="00EA09F2"/>
    <w:rsid w:val="00EA0E96"/>
    <w:rsid w:val="00EA1286"/>
    <w:rsid w:val="00EA13B8"/>
    <w:rsid w:val="00EA20FF"/>
    <w:rsid w:val="00EA25C3"/>
    <w:rsid w:val="00EA25CA"/>
    <w:rsid w:val="00EA27FC"/>
    <w:rsid w:val="00EA305D"/>
    <w:rsid w:val="00EA32B9"/>
    <w:rsid w:val="00EA3569"/>
    <w:rsid w:val="00EA3740"/>
    <w:rsid w:val="00EA3F8E"/>
    <w:rsid w:val="00EA461F"/>
    <w:rsid w:val="00EA4ADB"/>
    <w:rsid w:val="00EA4E2A"/>
    <w:rsid w:val="00EA51A3"/>
    <w:rsid w:val="00EA54F1"/>
    <w:rsid w:val="00EA551A"/>
    <w:rsid w:val="00EA58F8"/>
    <w:rsid w:val="00EA5A6B"/>
    <w:rsid w:val="00EA5A74"/>
    <w:rsid w:val="00EA5E1F"/>
    <w:rsid w:val="00EA6074"/>
    <w:rsid w:val="00EA667F"/>
    <w:rsid w:val="00EA6992"/>
    <w:rsid w:val="00EA69ED"/>
    <w:rsid w:val="00EA6A53"/>
    <w:rsid w:val="00EA6D67"/>
    <w:rsid w:val="00EA7174"/>
    <w:rsid w:val="00EA72DA"/>
    <w:rsid w:val="00EA74BE"/>
    <w:rsid w:val="00EA7B93"/>
    <w:rsid w:val="00EA7BA7"/>
    <w:rsid w:val="00EB05CE"/>
    <w:rsid w:val="00EB06F9"/>
    <w:rsid w:val="00EB070C"/>
    <w:rsid w:val="00EB089E"/>
    <w:rsid w:val="00EB0B8A"/>
    <w:rsid w:val="00EB0C65"/>
    <w:rsid w:val="00EB1073"/>
    <w:rsid w:val="00EB10D8"/>
    <w:rsid w:val="00EB112E"/>
    <w:rsid w:val="00EB1B62"/>
    <w:rsid w:val="00EB1C9A"/>
    <w:rsid w:val="00EB2070"/>
    <w:rsid w:val="00EB25A3"/>
    <w:rsid w:val="00EB27B5"/>
    <w:rsid w:val="00EB2F63"/>
    <w:rsid w:val="00EB35FD"/>
    <w:rsid w:val="00EB3625"/>
    <w:rsid w:val="00EB36A1"/>
    <w:rsid w:val="00EB4C18"/>
    <w:rsid w:val="00EB5463"/>
    <w:rsid w:val="00EB5711"/>
    <w:rsid w:val="00EB59DF"/>
    <w:rsid w:val="00EB5AC4"/>
    <w:rsid w:val="00EB5EE5"/>
    <w:rsid w:val="00EB657E"/>
    <w:rsid w:val="00EB687E"/>
    <w:rsid w:val="00EB687F"/>
    <w:rsid w:val="00EB6913"/>
    <w:rsid w:val="00EB6936"/>
    <w:rsid w:val="00EB6E0D"/>
    <w:rsid w:val="00EB7343"/>
    <w:rsid w:val="00EB7D67"/>
    <w:rsid w:val="00EB7EB7"/>
    <w:rsid w:val="00EC00AB"/>
    <w:rsid w:val="00EC09C7"/>
    <w:rsid w:val="00EC0C52"/>
    <w:rsid w:val="00EC12B0"/>
    <w:rsid w:val="00EC1489"/>
    <w:rsid w:val="00EC14E3"/>
    <w:rsid w:val="00EC1F5A"/>
    <w:rsid w:val="00EC24A6"/>
    <w:rsid w:val="00EC25D5"/>
    <w:rsid w:val="00EC263F"/>
    <w:rsid w:val="00EC2B4F"/>
    <w:rsid w:val="00EC2E28"/>
    <w:rsid w:val="00EC3126"/>
    <w:rsid w:val="00EC36C2"/>
    <w:rsid w:val="00EC3D58"/>
    <w:rsid w:val="00EC44BB"/>
    <w:rsid w:val="00EC49A6"/>
    <w:rsid w:val="00EC4D8A"/>
    <w:rsid w:val="00EC501D"/>
    <w:rsid w:val="00EC5345"/>
    <w:rsid w:val="00EC5976"/>
    <w:rsid w:val="00EC5A2D"/>
    <w:rsid w:val="00EC6161"/>
    <w:rsid w:val="00EC61D0"/>
    <w:rsid w:val="00EC6FFF"/>
    <w:rsid w:val="00EC706C"/>
    <w:rsid w:val="00EC75BD"/>
    <w:rsid w:val="00EC76F6"/>
    <w:rsid w:val="00EC770A"/>
    <w:rsid w:val="00EC7842"/>
    <w:rsid w:val="00EC7AC4"/>
    <w:rsid w:val="00ED0C14"/>
    <w:rsid w:val="00ED0C2B"/>
    <w:rsid w:val="00ED1BA7"/>
    <w:rsid w:val="00ED1BAF"/>
    <w:rsid w:val="00ED20B5"/>
    <w:rsid w:val="00ED23F9"/>
    <w:rsid w:val="00ED25CE"/>
    <w:rsid w:val="00ED2857"/>
    <w:rsid w:val="00ED286D"/>
    <w:rsid w:val="00ED2BBD"/>
    <w:rsid w:val="00ED2FBD"/>
    <w:rsid w:val="00ED38EE"/>
    <w:rsid w:val="00ED3A7C"/>
    <w:rsid w:val="00ED3D1C"/>
    <w:rsid w:val="00ED404C"/>
    <w:rsid w:val="00ED4597"/>
    <w:rsid w:val="00ED45C3"/>
    <w:rsid w:val="00ED4907"/>
    <w:rsid w:val="00ED4BC5"/>
    <w:rsid w:val="00ED4D9E"/>
    <w:rsid w:val="00ED593A"/>
    <w:rsid w:val="00ED5B5E"/>
    <w:rsid w:val="00ED5C4F"/>
    <w:rsid w:val="00ED5EDE"/>
    <w:rsid w:val="00ED62AE"/>
    <w:rsid w:val="00ED7461"/>
    <w:rsid w:val="00ED79A4"/>
    <w:rsid w:val="00ED7DCC"/>
    <w:rsid w:val="00ED7E3C"/>
    <w:rsid w:val="00EE019B"/>
    <w:rsid w:val="00EE029C"/>
    <w:rsid w:val="00EE0854"/>
    <w:rsid w:val="00EE0A94"/>
    <w:rsid w:val="00EE11B9"/>
    <w:rsid w:val="00EE127F"/>
    <w:rsid w:val="00EE1E88"/>
    <w:rsid w:val="00EE1FEB"/>
    <w:rsid w:val="00EE2258"/>
    <w:rsid w:val="00EE2719"/>
    <w:rsid w:val="00EE2AD4"/>
    <w:rsid w:val="00EE2B47"/>
    <w:rsid w:val="00EE2CCA"/>
    <w:rsid w:val="00EE2DC0"/>
    <w:rsid w:val="00EE2EC7"/>
    <w:rsid w:val="00EE303C"/>
    <w:rsid w:val="00EE332B"/>
    <w:rsid w:val="00EE3457"/>
    <w:rsid w:val="00EE3698"/>
    <w:rsid w:val="00EE38D3"/>
    <w:rsid w:val="00EE39D5"/>
    <w:rsid w:val="00EE405E"/>
    <w:rsid w:val="00EE4431"/>
    <w:rsid w:val="00EE47C6"/>
    <w:rsid w:val="00EE4953"/>
    <w:rsid w:val="00EE52DE"/>
    <w:rsid w:val="00EE5780"/>
    <w:rsid w:val="00EE58D6"/>
    <w:rsid w:val="00EE59AF"/>
    <w:rsid w:val="00EE6618"/>
    <w:rsid w:val="00EE66B3"/>
    <w:rsid w:val="00EE684C"/>
    <w:rsid w:val="00EE6C5C"/>
    <w:rsid w:val="00EE6C81"/>
    <w:rsid w:val="00EE78F4"/>
    <w:rsid w:val="00EE7B79"/>
    <w:rsid w:val="00EF0730"/>
    <w:rsid w:val="00EF0DBB"/>
    <w:rsid w:val="00EF0F3D"/>
    <w:rsid w:val="00EF1969"/>
    <w:rsid w:val="00EF1AD9"/>
    <w:rsid w:val="00EF1CBA"/>
    <w:rsid w:val="00EF2102"/>
    <w:rsid w:val="00EF26F8"/>
    <w:rsid w:val="00EF27BF"/>
    <w:rsid w:val="00EF30D3"/>
    <w:rsid w:val="00EF3450"/>
    <w:rsid w:val="00EF3540"/>
    <w:rsid w:val="00EF3736"/>
    <w:rsid w:val="00EF402A"/>
    <w:rsid w:val="00EF45E4"/>
    <w:rsid w:val="00EF4870"/>
    <w:rsid w:val="00EF4887"/>
    <w:rsid w:val="00EF4A05"/>
    <w:rsid w:val="00EF4D40"/>
    <w:rsid w:val="00EF5377"/>
    <w:rsid w:val="00EF5513"/>
    <w:rsid w:val="00EF5579"/>
    <w:rsid w:val="00EF5625"/>
    <w:rsid w:val="00EF5A6C"/>
    <w:rsid w:val="00EF5BF2"/>
    <w:rsid w:val="00EF61B1"/>
    <w:rsid w:val="00EF6535"/>
    <w:rsid w:val="00EF66D6"/>
    <w:rsid w:val="00EF73AD"/>
    <w:rsid w:val="00EF7431"/>
    <w:rsid w:val="00EF761D"/>
    <w:rsid w:val="00EF7FCE"/>
    <w:rsid w:val="00F0030D"/>
    <w:rsid w:val="00F0042B"/>
    <w:rsid w:val="00F00D34"/>
    <w:rsid w:val="00F012DF"/>
    <w:rsid w:val="00F01436"/>
    <w:rsid w:val="00F014EF"/>
    <w:rsid w:val="00F01733"/>
    <w:rsid w:val="00F01BED"/>
    <w:rsid w:val="00F01EEC"/>
    <w:rsid w:val="00F02111"/>
    <w:rsid w:val="00F021A4"/>
    <w:rsid w:val="00F02343"/>
    <w:rsid w:val="00F02669"/>
    <w:rsid w:val="00F027DA"/>
    <w:rsid w:val="00F02E88"/>
    <w:rsid w:val="00F03F01"/>
    <w:rsid w:val="00F04154"/>
    <w:rsid w:val="00F04687"/>
    <w:rsid w:val="00F04AF4"/>
    <w:rsid w:val="00F05356"/>
    <w:rsid w:val="00F056CA"/>
    <w:rsid w:val="00F05F1B"/>
    <w:rsid w:val="00F06011"/>
    <w:rsid w:val="00F063F8"/>
    <w:rsid w:val="00F065C1"/>
    <w:rsid w:val="00F066E1"/>
    <w:rsid w:val="00F06AC0"/>
    <w:rsid w:val="00F06AC5"/>
    <w:rsid w:val="00F06C3F"/>
    <w:rsid w:val="00F06CF9"/>
    <w:rsid w:val="00F07190"/>
    <w:rsid w:val="00F0725F"/>
    <w:rsid w:val="00F0726B"/>
    <w:rsid w:val="00F07321"/>
    <w:rsid w:val="00F07642"/>
    <w:rsid w:val="00F10876"/>
    <w:rsid w:val="00F10C6F"/>
    <w:rsid w:val="00F10D46"/>
    <w:rsid w:val="00F1116C"/>
    <w:rsid w:val="00F11DC1"/>
    <w:rsid w:val="00F1254E"/>
    <w:rsid w:val="00F1269C"/>
    <w:rsid w:val="00F12807"/>
    <w:rsid w:val="00F1289F"/>
    <w:rsid w:val="00F139F1"/>
    <w:rsid w:val="00F13BF0"/>
    <w:rsid w:val="00F13FA2"/>
    <w:rsid w:val="00F14023"/>
    <w:rsid w:val="00F14246"/>
    <w:rsid w:val="00F14248"/>
    <w:rsid w:val="00F1446A"/>
    <w:rsid w:val="00F14EDA"/>
    <w:rsid w:val="00F153AB"/>
    <w:rsid w:val="00F153D6"/>
    <w:rsid w:val="00F155A2"/>
    <w:rsid w:val="00F16157"/>
    <w:rsid w:val="00F16220"/>
    <w:rsid w:val="00F1628F"/>
    <w:rsid w:val="00F16545"/>
    <w:rsid w:val="00F1682E"/>
    <w:rsid w:val="00F16A9E"/>
    <w:rsid w:val="00F16C4C"/>
    <w:rsid w:val="00F16E5F"/>
    <w:rsid w:val="00F16FCA"/>
    <w:rsid w:val="00F175FF"/>
    <w:rsid w:val="00F17BD3"/>
    <w:rsid w:val="00F17D93"/>
    <w:rsid w:val="00F17F93"/>
    <w:rsid w:val="00F203F2"/>
    <w:rsid w:val="00F21677"/>
    <w:rsid w:val="00F22CE4"/>
    <w:rsid w:val="00F2307A"/>
    <w:rsid w:val="00F230F2"/>
    <w:rsid w:val="00F23185"/>
    <w:rsid w:val="00F23502"/>
    <w:rsid w:val="00F23E51"/>
    <w:rsid w:val="00F23FDF"/>
    <w:rsid w:val="00F2436A"/>
    <w:rsid w:val="00F243C0"/>
    <w:rsid w:val="00F244F6"/>
    <w:rsid w:val="00F24BF7"/>
    <w:rsid w:val="00F24F0D"/>
    <w:rsid w:val="00F25C2F"/>
    <w:rsid w:val="00F25D33"/>
    <w:rsid w:val="00F25F41"/>
    <w:rsid w:val="00F269F8"/>
    <w:rsid w:val="00F274A7"/>
    <w:rsid w:val="00F279BA"/>
    <w:rsid w:val="00F300A7"/>
    <w:rsid w:val="00F305CB"/>
    <w:rsid w:val="00F308CF"/>
    <w:rsid w:val="00F30E80"/>
    <w:rsid w:val="00F31316"/>
    <w:rsid w:val="00F31351"/>
    <w:rsid w:val="00F31C2D"/>
    <w:rsid w:val="00F31EC7"/>
    <w:rsid w:val="00F320CF"/>
    <w:rsid w:val="00F32381"/>
    <w:rsid w:val="00F324A0"/>
    <w:rsid w:val="00F32BD5"/>
    <w:rsid w:val="00F32C7F"/>
    <w:rsid w:val="00F33939"/>
    <w:rsid w:val="00F33B13"/>
    <w:rsid w:val="00F33D09"/>
    <w:rsid w:val="00F342BB"/>
    <w:rsid w:val="00F344BC"/>
    <w:rsid w:val="00F345E6"/>
    <w:rsid w:val="00F34811"/>
    <w:rsid w:val="00F349C4"/>
    <w:rsid w:val="00F34A7A"/>
    <w:rsid w:val="00F34BDD"/>
    <w:rsid w:val="00F35050"/>
    <w:rsid w:val="00F3580C"/>
    <w:rsid w:val="00F35D3A"/>
    <w:rsid w:val="00F36267"/>
    <w:rsid w:val="00F363FA"/>
    <w:rsid w:val="00F3651A"/>
    <w:rsid w:val="00F3679F"/>
    <w:rsid w:val="00F369E6"/>
    <w:rsid w:val="00F36F3F"/>
    <w:rsid w:val="00F37482"/>
    <w:rsid w:val="00F37827"/>
    <w:rsid w:val="00F3792F"/>
    <w:rsid w:val="00F37BE8"/>
    <w:rsid w:val="00F407D2"/>
    <w:rsid w:val="00F40A52"/>
    <w:rsid w:val="00F40B14"/>
    <w:rsid w:val="00F40D82"/>
    <w:rsid w:val="00F40DB6"/>
    <w:rsid w:val="00F40F97"/>
    <w:rsid w:val="00F42887"/>
    <w:rsid w:val="00F42B0E"/>
    <w:rsid w:val="00F42E84"/>
    <w:rsid w:val="00F42FDE"/>
    <w:rsid w:val="00F4361C"/>
    <w:rsid w:val="00F43654"/>
    <w:rsid w:val="00F43BDC"/>
    <w:rsid w:val="00F43CA0"/>
    <w:rsid w:val="00F43D50"/>
    <w:rsid w:val="00F43EBE"/>
    <w:rsid w:val="00F44247"/>
    <w:rsid w:val="00F442CB"/>
    <w:rsid w:val="00F442DA"/>
    <w:rsid w:val="00F44595"/>
    <w:rsid w:val="00F44A17"/>
    <w:rsid w:val="00F44BAA"/>
    <w:rsid w:val="00F44BF7"/>
    <w:rsid w:val="00F44E6B"/>
    <w:rsid w:val="00F450EC"/>
    <w:rsid w:val="00F45143"/>
    <w:rsid w:val="00F45473"/>
    <w:rsid w:val="00F45563"/>
    <w:rsid w:val="00F45571"/>
    <w:rsid w:val="00F45620"/>
    <w:rsid w:val="00F458BB"/>
    <w:rsid w:val="00F45B29"/>
    <w:rsid w:val="00F45BE8"/>
    <w:rsid w:val="00F46326"/>
    <w:rsid w:val="00F46558"/>
    <w:rsid w:val="00F46A14"/>
    <w:rsid w:val="00F46C2F"/>
    <w:rsid w:val="00F473DF"/>
    <w:rsid w:val="00F47458"/>
    <w:rsid w:val="00F47459"/>
    <w:rsid w:val="00F47970"/>
    <w:rsid w:val="00F501E7"/>
    <w:rsid w:val="00F502A4"/>
    <w:rsid w:val="00F502EC"/>
    <w:rsid w:val="00F520A6"/>
    <w:rsid w:val="00F525E9"/>
    <w:rsid w:val="00F52661"/>
    <w:rsid w:val="00F52E36"/>
    <w:rsid w:val="00F52FD4"/>
    <w:rsid w:val="00F53767"/>
    <w:rsid w:val="00F53B80"/>
    <w:rsid w:val="00F53DCF"/>
    <w:rsid w:val="00F5479E"/>
    <w:rsid w:val="00F54BCC"/>
    <w:rsid w:val="00F54E82"/>
    <w:rsid w:val="00F5575E"/>
    <w:rsid w:val="00F566DF"/>
    <w:rsid w:val="00F56D5E"/>
    <w:rsid w:val="00F573A1"/>
    <w:rsid w:val="00F5745E"/>
    <w:rsid w:val="00F579C5"/>
    <w:rsid w:val="00F57E42"/>
    <w:rsid w:val="00F57EB2"/>
    <w:rsid w:val="00F57F7C"/>
    <w:rsid w:val="00F601FD"/>
    <w:rsid w:val="00F6034B"/>
    <w:rsid w:val="00F603D0"/>
    <w:rsid w:val="00F605A4"/>
    <w:rsid w:val="00F60AA8"/>
    <w:rsid w:val="00F60D6E"/>
    <w:rsid w:val="00F613BF"/>
    <w:rsid w:val="00F61488"/>
    <w:rsid w:val="00F61611"/>
    <w:rsid w:val="00F61AC9"/>
    <w:rsid w:val="00F61D11"/>
    <w:rsid w:val="00F62115"/>
    <w:rsid w:val="00F6231A"/>
    <w:rsid w:val="00F629B8"/>
    <w:rsid w:val="00F62B4D"/>
    <w:rsid w:val="00F635E4"/>
    <w:rsid w:val="00F63628"/>
    <w:rsid w:val="00F63A93"/>
    <w:rsid w:val="00F64197"/>
    <w:rsid w:val="00F648FB"/>
    <w:rsid w:val="00F64D41"/>
    <w:rsid w:val="00F64E70"/>
    <w:rsid w:val="00F65163"/>
    <w:rsid w:val="00F65278"/>
    <w:rsid w:val="00F6548E"/>
    <w:rsid w:val="00F654BF"/>
    <w:rsid w:val="00F65B91"/>
    <w:rsid w:val="00F65DA2"/>
    <w:rsid w:val="00F6621A"/>
    <w:rsid w:val="00F66549"/>
    <w:rsid w:val="00F66844"/>
    <w:rsid w:val="00F66911"/>
    <w:rsid w:val="00F66A68"/>
    <w:rsid w:val="00F66E9F"/>
    <w:rsid w:val="00F66F2A"/>
    <w:rsid w:val="00F66FCE"/>
    <w:rsid w:val="00F675A7"/>
    <w:rsid w:val="00F67869"/>
    <w:rsid w:val="00F67A8B"/>
    <w:rsid w:val="00F67D38"/>
    <w:rsid w:val="00F70400"/>
    <w:rsid w:val="00F70590"/>
    <w:rsid w:val="00F70737"/>
    <w:rsid w:val="00F7081B"/>
    <w:rsid w:val="00F70D64"/>
    <w:rsid w:val="00F70E8F"/>
    <w:rsid w:val="00F711A5"/>
    <w:rsid w:val="00F711C4"/>
    <w:rsid w:val="00F7126C"/>
    <w:rsid w:val="00F71856"/>
    <w:rsid w:val="00F718A6"/>
    <w:rsid w:val="00F71A43"/>
    <w:rsid w:val="00F71BCD"/>
    <w:rsid w:val="00F7256E"/>
    <w:rsid w:val="00F7273F"/>
    <w:rsid w:val="00F72B64"/>
    <w:rsid w:val="00F7307B"/>
    <w:rsid w:val="00F7336B"/>
    <w:rsid w:val="00F73435"/>
    <w:rsid w:val="00F7349C"/>
    <w:rsid w:val="00F7381B"/>
    <w:rsid w:val="00F738B9"/>
    <w:rsid w:val="00F73DA6"/>
    <w:rsid w:val="00F73F3B"/>
    <w:rsid w:val="00F740E9"/>
    <w:rsid w:val="00F7504C"/>
    <w:rsid w:val="00F75710"/>
    <w:rsid w:val="00F75750"/>
    <w:rsid w:val="00F75820"/>
    <w:rsid w:val="00F759F5"/>
    <w:rsid w:val="00F75A24"/>
    <w:rsid w:val="00F75F78"/>
    <w:rsid w:val="00F76062"/>
    <w:rsid w:val="00F761E0"/>
    <w:rsid w:val="00F7630A"/>
    <w:rsid w:val="00F7639F"/>
    <w:rsid w:val="00F763C2"/>
    <w:rsid w:val="00F76564"/>
    <w:rsid w:val="00F76853"/>
    <w:rsid w:val="00F769CF"/>
    <w:rsid w:val="00F769E0"/>
    <w:rsid w:val="00F76DDB"/>
    <w:rsid w:val="00F76F8C"/>
    <w:rsid w:val="00F76FED"/>
    <w:rsid w:val="00F7702F"/>
    <w:rsid w:val="00F77751"/>
    <w:rsid w:val="00F804B2"/>
    <w:rsid w:val="00F80919"/>
    <w:rsid w:val="00F8130E"/>
    <w:rsid w:val="00F8138B"/>
    <w:rsid w:val="00F81413"/>
    <w:rsid w:val="00F816F1"/>
    <w:rsid w:val="00F8180D"/>
    <w:rsid w:val="00F81D22"/>
    <w:rsid w:val="00F82126"/>
    <w:rsid w:val="00F824D1"/>
    <w:rsid w:val="00F826D4"/>
    <w:rsid w:val="00F82EB5"/>
    <w:rsid w:val="00F830DA"/>
    <w:rsid w:val="00F8310B"/>
    <w:rsid w:val="00F838DB"/>
    <w:rsid w:val="00F83D61"/>
    <w:rsid w:val="00F84180"/>
    <w:rsid w:val="00F84312"/>
    <w:rsid w:val="00F84E03"/>
    <w:rsid w:val="00F85118"/>
    <w:rsid w:val="00F861D0"/>
    <w:rsid w:val="00F86E39"/>
    <w:rsid w:val="00F873CB"/>
    <w:rsid w:val="00F874B7"/>
    <w:rsid w:val="00F878F4"/>
    <w:rsid w:val="00F87B71"/>
    <w:rsid w:val="00F90011"/>
    <w:rsid w:val="00F90393"/>
    <w:rsid w:val="00F90530"/>
    <w:rsid w:val="00F90A51"/>
    <w:rsid w:val="00F90B68"/>
    <w:rsid w:val="00F9167B"/>
    <w:rsid w:val="00F9216F"/>
    <w:rsid w:val="00F92F2E"/>
    <w:rsid w:val="00F93291"/>
    <w:rsid w:val="00F935C7"/>
    <w:rsid w:val="00F9442A"/>
    <w:rsid w:val="00F947C8"/>
    <w:rsid w:val="00F94A18"/>
    <w:rsid w:val="00F94C90"/>
    <w:rsid w:val="00F9520B"/>
    <w:rsid w:val="00F9522C"/>
    <w:rsid w:val="00F95726"/>
    <w:rsid w:val="00F95736"/>
    <w:rsid w:val="00F95AD8"/>
    <w:rsid w:val="00F95EAE"/>
    <w:rsid w:val="00F9662D"/>
    <w:rsid w:val="00F9666C"/>
    <w:rsid w:val="00F968C8"/>
    <w:rsid w:val="00F96D6C"/>
    <w:rsid w:val="00F973DD"/>
    <w:rsid w:val="00F9761A"/>
    <w:rsid w:val="00F976BD"/>
    <w:rsid w:val="00F979CF"/>
    <w:rsid w:val="00F97DF3"/>
    <w:rsid w:val="00F97E1E"/>
    <w:rsid w:val="00F97E99"/>
    <w:rsid w:val="00FA00E7"/>
    <w:rsid w:val="00FA017A"/>
    <w:rsid w:val="00FA04FD"/>
    <w:rsid w:val="00FA09FF"/>
    <w:rsid w:val="00FA0BF0"/>
    <w:rsid w:val="00FA0EEA"/>
    <w:rsid w:val="00FA10E7"/>
    <w:rsid w:val="00FA12F5"/>
    <w:rsid w:val="00FA14E7"/>
    <w:rsid w:val="00FA2159"/>
    <w:rsid w:val="00FA2A5C"/>
    <w:rsid w:val="00FA2DE0"/>
    <w:rsid w:val="00FA3406"/>
    <w:rsid w:val="00FA36E2"/>
    <w:rsid w:val="00FA37A1"/>
    <w:rsid w:val="00FA3A11"/>
    <w:rsid w:val="00FA3C7D"/>
    <w:rsid w:val="00FA3E07"/>
    <w:rsid w:val="00FA3E21"/>
    <w:rsid w:val="00FA429A"/>
    <w:rsid w:val="00FA49A2"/>
    <w:rsid w:val="00FA4D58"/>
    <w:rsid w:val="00FA5069"/>
    <w:rsid w:val="00FA5288"/>
    <w:rsid w:val="00FA54D8"/>
    <w:rsid w:val="00FA5523"/>
    <w:rsid w:val="00FA57C4"/>
    <w:rsid w:val="00FA5979"/>
    <w:rsid w:val="00FA5BDF"/>
    <w:rsid w:val="00FA5E8F"/>
    <w:rsid w:val="00FA690F"/>
    <w:rsid w:val="00FA6EEB"/>
    <w:rsid w:val="00FA7314"/>
    <w:rsid w:val="00FA7A5B"/>
    <w:rsid w:val="00FA7AD3"/>
    <w:rsid w:val="00FA7BD5"/>
    <w:rsid w:val="00FA7C67"/>
    <w:rsid w:val="00FB09E9"/>
    <w:rsid w:val="00FB0A8F"/>
    <w:rsid w:val="00FB0AE3"/>
    <w:rsid w:val="00FB0E73"/>
    <w:rsid w:val="00FB1130"/>
    <w:rsid w:val="00FB1225"/>
    <w:rsid w:val="00FB124E"/>
    <w:rsid w:val="00FB12CD"/>
    <w:rsid w:val="00FB14EB"/>
    <w:rsid w:val="00FB175B"/>
    <w:rsid w:val="00FB17AB"/>
    <w:rsid w:val="00FB21B6"/>
    <w:rsid w:val="00FB2334"/>
    <w:rsid w:val="00FB2659"/>
    <w:rsid w:val="00FB2E6B"/>
    <w:rsid w:val="00FB3063"/>
    <w:rsid w:val="00FB336F"/>
    <w:rsid w:val="00FB38EE"/>
    <w:rsid w:val="00FB4D8B"/>
    <w:rsid w:val="00FB57F1"/>
    <w:rsid w:val="00FB691B"/>
    <w:rsid w:val="00FB698F"/>
    <w:rsid w:val="00FB69AB"/>
    <w:rsid w:val="00FB6B2F"/>
    <w:rsid w:val="00FB6BE3"/>
    <w:rsid w:val="00FB6D34"/>
    <w:rsid w:val="00FB6FBF"/>
    <w:rsid w:val="00FB7094"/>
    <w:rsid w:val="00FB71D8"/>
    <w:rsid w:val="00FB7312"/>
    <w:rsid w:val="00FB7374"/>
    <w:rsid w:val="00FB737D"/>
    <w:rsid w:val="00FB7F57"/>
    <w:rsid w:val="00FB7F70"/>
    <w:rsid w:val="00FC0352"/>
    <w:rsid w:val="00FC03DD"/>
    <w:rsid w:val="00FC10E9"/>
    <w:rsid w:val="00FC1181"/>
    <w:rsid w:val="00FC1288"/>
    <w:rsid w:val="00FC1385"/>
    <w:rsid w:val="00FC1394"/>
    <w:rsid w:val="00FC1550"/>
    <w:rsid w:val="00FC161F"/>
    <w:rsid w:val="00FC174B"/>
    <w:rsid w:val="00FC1ADB"/>
    <w:rsid w:val="00FC1B65"/>
    <w:rsid w:val="00FC1C28"/>
    <w:rsid w:val="00FC2481"/>
    <w:rsid w:val="00FC2A71"/>
    <w:rsid w:val="00FC3924"/>
    <w:rsid w:val="00FC3BD6"/>
    <w:rsid w:val="00FC3D69"/>
    <w:rsid w:val="00FC3E4B"/>
    <w:rsid w:val="00FC3FC4"/>
    <w:rsid w:val="00FC4240"/>
    <w:rsid w:val="00FC4AF0"/>
    <w:rsid w:val="00FC4BA2"/>
    <w:rsid w:val="00FC56C3"/>
    <w:rsid w:val="00FC588B"/>
    <w:rsid w:val="00FC59C1"/>
    <w:rsid w:val="00FC5AF9"/>
    <w:rsid w:val="00FC5D01"/>
    <w:rsid w:val="00FC5DAF"/>
    <w:rsid w:val="00FC5F5F"/>
    <w:rsid w:val="00FC607D"/>
    <w:rsid w:val="00FC65C6"/>
    <w:rsid w:val="00FC6CB2"/>
    <w:rsid w:val="00FC76E3"/>
    <w:rsid w:val="00FC779D"/>
    <w:rsid w:val="00FC796E"/>
    <w:rsid w:val="00FD0086"/>
    <w:rsid w:val="00FD05C6"/>
    <w:rsid w:val="00FD05D8"/>
    <w:rsid w:val="00FD0907"/>
    <w:rsid w:val="00FD0B41"/>
    <w:rsid w:val="00FD0B78"/>
    <w:rsid w:val="00FD0E54"/>
    <w:rsid w:val="00FD0F98"/>
    <w:rsid w:val="00FD17DE"/>
    <w:rsid w:val="00FD1981"/>
    <w:rsid w:val="00FD1BB3"/>
    <w:rsid w:val="00FD1F9E"/>
    <w:rsid w:val="00FD2A27"/>
    <w:rsid w:val="00FD2CE2"/>
    <w:rsid w:val="00FD2FEA"/>
    <w:rsid w:val="00FD3593"/>
    <w:rsid w:val="00FD3ADA"/>
    <w:rsid w:val="00FD40F9"/>
    <w:rsid w:val="00FD4436"/>
    <w:rsid w:val="00FD48C5"/>
    <w:rsid w:val="00FD4B3D"/>
    <w:rsid w:val="00FD501B"/>
    <w:rsid w:val="00FD518E"/>
    <w:rsid w:val="00FD5383"/>
    <w:rsid w:val="00FD5B51"/>
    <w:rsid w:val="00FD5D44"/>
    <w:rsid w:val="00FD6388"/>
    <w:rsid w:val="00FD6574"/>
    <w:rsid w:val="00FD70BB"/>
    <w:rsid w:val="00FD7270"/>
    <w:rsid w:val="00FD72A8"/>
    <w:rsid w:val="00FD74FA"/>
    <w:rsid w:val="00FD7E5D"/>
    <w:rsid w:val="00FD7F03"/>
    <w:rsid w:val="00FE00E4"/>
    <w:rsid w:val="00FE02E1"/>
    <w:rsid w:val="00FE04A8"/>
    <w:rsid w:val="00FE062A"/>
    <w:rsid w:val="00FE1012"/>
    <w:rsid w:val="00FE1332"/>
    <w:rsid w:val="00FE1490"/>
    <w:rsid w:val="00FE1576"/>
    <w:rsid w:val="00FE170E"/>
    <w:rsid w:val="00FE1B6F"/>
    <w:rsid w:val="00FE2305"/>
    <w:rsid w:val="00FE2639"/>
    <w:rsid w:val="00FE26D2"/>
    <w:rsid w:val="00FE287B"/>
    <w:rsid w:val="00FE2AFB"/>
    <w:rsid w:val="00FE2F1A"/>
    <w:rsid w:val="00FE3132"/>
    <w:rsid w:val="00FE3563"/>
    <w:rsid w:val="00FE35E5"/>
    <w:rsid w:val="00FE3884"/>
    <w:rsid w:val="00FE3BEB"/>
    <w:rsid w:val="00FE3C9C"/>
    <w:rsid w:val="00FE46A3"/>
    <w:rsid w:val="00FE46F2"/>
    <w:rsid w:val="00FE48F2"/>
    <w:rsid w:val="00FE4AE7"/>
    <w:rsid w:val="00FE5A7A"/>
    <w:rsid w:val="00FE5ACC"/>
    <w:rsid w:val="00FE6688"/>
    <w:rsid w:val="00FE6711"/>
    <w:rsid w:val="00FE68B8"/>
    <w:rsid w:val="00FE69A5"/>
    <w:rsid w:val="00FE6DC8"/>
    <w:rsid w:val="00FE7284"/>
    <w:rsid w:val="00FE7313"/>
    <w:rsid w:val="00FE7333"/>
    <w:rsid w:val="00FE7F26"/>
    <w:rsid w:val="00FF01EA"/>
    <w:rsid w:val="00FF1495"/>
    <w:rsid w:val="00FF150B"/>
    <w:rsid w:val="00FF16A7"/>
    <w:rsid w:val="00FF1871"/>
    <w:rsid w:val="00FF1B7A"/>
    <w:rsid w:val="00FF1C72"/>
    <w:rsid w:val="00FF1F93"/>
    <w:rsid w:val="00FF1FAD"/>
    <w:rsid w:val="00FF285B"/>
    <w:rsid w:val="00FF2B00"/>
    <w:rsid w:val="00FF2D4A"/>
    <w:rsid w:val="00FF3640"/>
    <w:rsid w:val="00FF3671"/>
    <w:rsid w:val="00FF3CDE"/>
    <w:rsid w:val="00FF464D"/>
    <w:rsid w:val="00FF489C"/>
    <w:rsid w:val="00FF4AB8"/>
    <w:rsid w:val="00FF4BFE"/>
    <w:rsid w:val="00FF5365"/>
    <w:rsid w:val="00FF584D"/>
    <w:rsid w:val="00FF5F52"/>
    <w:rsid w:val="00FF654D"/>
    <w:rsid w:val="00FF6E76"/>
    <w:rsid w:val="00FF71E2"/>
    <w:rsid w:val="00FF726F"/>
    <w:rsid w:val="00FF7386"/>
    <w:rsid w:val="00FF73E5"/>
    <w:rsid w:val="00FF7524"/>
    <w:rsid w:val="00FF7842"/>
    <w:rsid w:val="00FF7B85"/>
    <w:rsid w:val="00FF7EB8"/>
    <w:rsid w:val="014A9AA6"/>
    <w:rsid w:val="0172898A"/>
    <w:rsid w:val="02C39EE2"/>
    <w:rsid w:val="02CA43F3"/>
    <w:rsid w:val="02CB6C4F"/>
    <w:rsid w:val="02D21F39"/>
    <w:rsid w:val="02EB8A0E"/>
    <w:rsid w:val="031BB086"/>
    <w:rsid w:val="034DA219"/>
    <w:rsid w:val="046F2614"/>
    <w:rsid w:val="051002AC"/>
    <w:rsid w:val="05D29510"/>
    <w:rsid w:val="06963F14"/>
    <w:rsid w:val="078A7B54"/>
    <w:rsid w:val="08063875"/>
    <w:rsid w:val="0823EBE9"/>
    <w:rsid w:val="090F9968"/>
    <w:rsid w:val="0A071F76"/>
    <w:rsid w:val="0A09F0E0"/>
    <w:rsid w:val="0B7E6CC1"/>
    <w:rsid w:val="0C1DC5D9"/>
    <w:rsid w:val="0C450D16"/>
    <w:rsid w:val="0CBF118F"/>
    <w:rsid w:val="0D14E5A3"/>
    <w:rsid w:val="0D1F16F5"/>
    <w:rsid w:val="0E577B45"/>
    <w:rsid w:val="0ECBBB5D"/>
    <w:rsid w:val="0EEB0184"/>
    <w:rsid w:val="0EF7D012"/>
    <w:rsid w:val="0F6E8E9C"/>
    <w:rsid w:val="100FA3B5"/>
    <w:rsid w:val="11281A42"/>
    <w:rsid w:val="11F041B8"/>
    <w:rsid w:val="11F2CCB1"/>
    <w:rsid w:val="169C7834"/>
    <w:rsid w:val="16D26596"/>
    <w:rsid w:val="1854D2EB"/>
    <w:rsid w:val="18CAF32F"/>
    <w:rsid w:val="18F5C492"/>
    <w:rsid w:val="199BF0D8"/>
    <w:rsid w:val="19BA793A"/>
    <w:rsid w:val="19D22495"/>
    <w:rsid w:val="1CC2CFAF"/>
    <w:rsid w:val="1CC2FB7E"/>
    <w:rsid w:val="1D039519"/>
    <w:rsid w:val="1D4AD9B6"/>
    <w:rsid w:val="1DB02DC4"/>
    <w:rsid w:val="1DDC8249"/>
    <w:rsid w:val="1E485DFA"/>
    <w:rsid w:val="1E7E87D2"/>
    <w:rsid w:val="1F716565"/>
    <w:rsid w:val="21029569"/>
    <w:rsid w:val="21793650"/>
    <w:rsid w:val="2366B59D"/>
    <w:rsid w:val="236D20B0"/>
    <w:rsid w:val="23EB5085"/>
    <w:rsid w:val="242FF7AC"/>
    <w:rsid w:val="245D1EE1"/>
    <w:rsid w:val="251FCB0F"/>
    <w:rsid w:val="25D83C33"/>
    <w:rsid w:val="2642F0F3"/>
    <w:rsid w:val="26672DCA"/>
    <w:rsid w:val="26CF05FE"/>
    <w:rsid w:val="26D08823"/>
    <w:rsid w:val="29812696"/>
    <w:rsid w:val="29BB8846"/>
    <w:rsid w:val="2BFAB068"/>
    <w:rsid w:val="2CB8E522"/>
    <w:rsid w:val="2D68EB06"/>
    <w:rsid w:val="2E00D46C"/>
    <w:rsid w:val="2E319353"/>
    <w:rsid w:val="2E5A3D15"/>
    <w:rsid w:val="31350C33"/>
    <w:rsid w:val="363B7116"/>
    <w:rsid w:val="364662C3"/>
    <w:rsid w:val="36514E8E"/>
    <w:rsid w:val="37DCC69F"/>
    <w:rsid w:val="381DC112"/>
    <w:rsid w:val="3876B77A"/>
    <w:rsid w:val="38CC4959"/>
    <w:rsid w:val="398665C7"/>
    <w:rsid w:val="3A1BBBF0"/>
    <w:rsid w:val="3B8C3740"/>
    <w:rsid w:val="3BBB0D61"/>
    <w:rsid w:val="3BDDF9AE"/>
    <w:rsid w:val="3BEB67DF"/>
    <w:rsid w:val="3C3ADC8E"/>
    <w:rsid w:val="3C4A09C5"/>
    <w:rsid w:val="3EDF323F"/>
    <w:rsid w:val="3F75F6A9"/>
    <w:rsid w:val="3FCB4964"/>
    <w:rsid w:val="3FDF7544"/>
    <w:rsid w:val="401FFA51"/>
    <w:rsid w:val="40359D25"/>
    <w:rsid w:val="40C218CA"/>
    <w:rsid w:val="41C2140F"/>
    <w:rsid w:val="41EC2CB5"/>
    <w:rsid w:val="424FFF05"/>
    <w:rsid w:val="4289D466"/>
    <w:rsid w:val="42A3DB9B"/>
    <w:rsid w:val="42A75275"/>
    <w:rsid w:val="43830DC5"/>
    <w:rsid w:val="452D488C"/>
    <w:rsid w:val="4613F7E0"/>
    <w:rsid w:val="4624EF5B"/>
    <w:rsid w:val="4637C8C8"/>
    <w:rsid w:val="4823FC2E"/>
    <w:rsid w:val="48EA03A8"/>
    <w:rsid w:val="48F72211"/>
    <w:rsid w:val="49CD95A8"/>
    <w:rsid w:val="4BC3A6DF"/>
    <w:rsid w:val="4CED7471"/>
    <w:rsid w:val="4D1FD42C"/>
    <w:rsid w:val="4E85504D"/>
    <w:rsid w:val="4F4CF28A"/>
    <w:rsid w:val="4F81183B"/>
    <w:rsid w:val="50016184"/>
    <w:rsid w:val="5100681D"/>
    <w:rsid w:val="51243B56"/>
    <w:rsid w:val="5343C6E4"/>
    <w:rsid w:val="546D24D3"/>
    <w:rsid w:val="54E9179D"/>
    <w:rsid w:val="558DFEA2"/>
    <w:rsid w:val="5683A447"/>
    <w:rsid w:val="59CE853A"/>
    <w:rsid w:val="59F0269A"/>
    <w:rsid w:val="5A196E4D"/>
    <w:rsid w:val="5A619CA4"/>
    <w:rsid w:val="5AD2175F"/>
    <w:rsid w:val="5CAE9990"/>
    <w:rsid w:val="5D88E1DD"/>
    <w:rsid w:val="5DD137ED"/>
    <w:rsid w:val="5DE8AB1F"/>
    <w:rsid w:val="5E7B8F6E"/>
    <w:rsid w:val="5F3B7B94"/>
    <w:rsid w:val="6027FDC9"/>
    <w:rsid w:val="6036F04F"/>
    <w:rsid w:val="61EC6D77"/>
    <w:rsid w:val="646BC039"/>
    <w:rsid w:val="65571EE2"/>
    <w:rsid w:val="65F6BA83"/>
    <w:rsid w:val="66305089"/>
    <w:rsid w:val="66BC3BBD"/>
    <w:rsid w:val="67027D47"/>
    <w:rsid w:val="67442F99"/>
    <w:rsid w:val="67B35EE1"/>
    <w:rsid w:val="67DD7795"/>
    <w:rsid w:val="682C77A4"/>
    <w:rsid w:val="6A035E3D"/>
    <w:rsid w:val="6A4C596C"/>
    <w:rsid w:val="6AA0305B"/>
    <w:rsid w:val="6B3631A8"/>
    <w:rsid w:val="6B99C001"/>
    <w:rsid w:val="6CB81DD3"/>
    <w:rsid w:val="6D15039E"/>
    <w:rsid w:val="6E188819"/>
    <w:rsid w:val="6E2F4459"/>
    <w:rsid w:val="6E74A990"/>
    <w:rsid w:val="6E7D8CDD"/>
    <w:rsid w:val="6EB2D4BE"/>
    <w:rsid w:val="6F792DED"/>
    <w:rsid w:val="701E33C7"/>
    <w:rsid w:val="704715B0"/>
    <w:rsid w:val="713828F3"/>
    <w:rsid w:val="7195D186"/>
    <w:rsid w:val="71C660AC"/>
    <w:rsid w:val="72201042"/>
    <w:rsid w:val="731F7802"/>
    <w:rsid w:val="7466C55B"/>
    <w:rsid w:val="7468C17F"/>
    <w:rsid w:val="768D98F6"/>
    <w:rsid w:val="76C50D52"/>
    <w:rsid w:val="78B8663D"/>
    <w:rsid w:val="78E642F5"/>
    <w:rsid w:val="7A7416A1"/>
    <w:rsid w:val="7AAA5113"/>
    <w:rsid w:val="7DDA3F8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2DC6A3"/>
  <w15:docId w15:val="{301EC815-796D-4464-B035-65714DBE5F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655D"/>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
    <w:qFormat/>
    <w:rsid w:val="005972C9"/>
    <w:pPr>
      <w:keepNext/>
      <w:keepLines/>
      <w:numPr>
        <w:numId w:val="1"/>
      </w:numPr>
      <w:pBdr>
        <w:top w:val="single" w:sz="12" w:space="3" w:color="auto"/>
      </w:pBdr>
      <w:tabs>
        <w:tab w:val="clear" w:pos="432"/>
      </w:tabs>
      <w:overflowPunct w:val="0"/>
      <w:autoSpaceDE w:val="0"/>
      <w:autoSpaceDN w:val="0"/>
      <w:adjustRightInd w:val="0"/>
      <w:spacing w:before="240" w:after="120" w:line="240" w:lineRule="auto"/>
      <w:ind w:left="0" w:firstLine="0"/>
      <w:textAlignment w:val="baseline"/>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qFormat/>
    <w:rsid w:val="005972C9"/>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5972C9"/>
    <w:pPr>
      <w:numPr>
        <w:ilvl w:val="2"/>
      </w:numPr>
      <w:spacing w:before="120"/>
      <w:outlineLvl w:val="2"/>
    </w:pPr>
    <w:rPr>
      <w:sz w:val="28"/>
    </w:rPr>
  </w:style>
  <w:style w:type="paragraph" w:styleId="Heading4">
    <w:name w:val="heading 4"/>
    <w:basedOn w:val="Heading3"/>
    <w:next w:val="Normal"/>
    <w:link w:val="Heading4Char"/>
    <w:qFormat/>
    <w:rsid w:val="005972C9"/>
    <w:pPr>
      <w:numPr>
        <w:ilvl w:val="3"/>
        <w:numId w:val="0"/>
      </w:numPr>
      <w:outlineLvl w:val="3"/>
    </w:pPr>
    <w:rPr>
      <w:sz w:val="24"/>
    </w:rPr>
  </w:style>
  <w:style w:type="paragraph" w:styleId="Heading5">
    <w:name w:val="heading 5"/>
    <w:basedOn w:val="Heading4"/>
    <w:next w:val="Normal"/>
    <w:link w:val="Heading5Char"/>
    <w:qFormat/>
    <w:rsid w:val="005972C9"/>
    <w:pPr>
      <w:numPr>
        <w:ilvl w:val="4"/>
      </w:numPr>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972C9"/>
    <w:rPr>
      <w:rFonts w:ascii="Arial" w:eastAsia="SimSun" w:hAnsi="Arial" w:cs="Times New Roman"/>
      <w:sz w:val="36"/>
      <w:szCs w:val="20"/>
      <w:lang w:val="en-GB" w:eastAsia="en-US"/>
    </w:rPr>
  </w:style>
  <w:style w:type="character" w:customStyle="1" w:styleId="Heading2Char">
    <w:name w:val="Heading 2 Char"/>
    <w:basedOn w:val="DefaultParagraphFont"/>
    <w:link w:val="Heading2"/>
    <w:rsid w:val="005972C9"/>
    <w:rPr>
      <w:rFonts w:ascii="Arial" w:eastAsia="SimSun" w:hAnsi="Arial" w:cs="Times New Roman"/>
      <w:sz w:val="32"/>
      <w:szCs w:val="20"/>
      <w:lang w:val="en-GB" w:eastAsia="en-US"/>
    </w:rPr>
  </w:style>
  <w:style w:type="character" w:customStyle="1" w:styleId="Heading3Char">
    <w:name w:val="Heading 3 Char"/>
    <w:basedOn w:val="DefaultParagraphFont"/>
    <w:link w:val="Heading3"/>
    <w:rsid w:val="005972C9"/>
    <w:rPr>
      <w:rFonts w:ascii="Arial" w:eastAsia="SimSun" w:hAnsi="Arial" w:cs="Times New Roman"/>
      <w:sz w:val="28"/>
      <w:szCs w:val="20"/>
      <w:lang w:val="en-GB" w:eastAsia="en-US"/>
    </w:rPr>
  </w:style>
  <w:style w:type="character" w:customStyle="1" w:styleId="Heading4Char">
    <w:name w:val="Heading 4 Char"/>
    <w:basedOn w:val="DefaultParagraphFont"/>
    <w:link w:val="Heading4"/>
    <w:rsid w:val="005972C9"/>
    <w:rPr>
      <w:rFonts w:ascii="Arial" w:eastAsia="SimSun" w:hAnsi="Arial" w:cs="Times New Roman"/>
      <w:sz w:val="24"/>
      <w:szCs w:val="20"/>
      <w:lang w:val="en-GB" w:eastAsia="en-US"/>
    </w:rPr>
  </w:style>
  <w:style w:type="character" w:customStyle="1" w:styleId="Heading5Char">
    <w:name w:val="Heading 5 Char"/>
    <w:basedOn w:val="DefaultParagraphFont"/>
    <w:link w:val="Heading5"/>
    <w:rsid w:val="005972C9"/>
    <w:rPr>
      <w:rFonts w:ascii="Arial" w:eastAsia="SimSun" w:hAnsi="Arial" w:cs="Times New Roman"/>
      <w:szCs w:val="20"/>
      <w:lang w:val="en-GB" w:eastAsia="en-US"/>
    </w:rPr>
  </w:style>
  <w:style w:type="paragraph" w:customStyle="1" w:styleId="table">
    <w:name w:val="table"/>
    <w:basedOn w:val="Normal"/>
    <w:next w:val="Normal"/>
    <w:rsid w:val="005972C9"/>
    <w:pPr>
      <w:spacing w:after="0"/>
      <w:jc w:val="center"/>
    </w:pPr>
    <w:rPr>
      <w:lang w:val="en-US" w:eastAsia="zh-CN"/>
    </w:rPr>
  </w:style>
  <w:style w:type="paragraph" w:styleId="Caption">
    <w:name w:val="caption"/>
    <w:aliases w:val="cap,3GPP Caption Table,Caption Char1 Char,cap Char Char1,Caption Char Char1 Char,cap Char2,Ca,Caption Char1,Caption Char Char,Caption Char2,Caption Char Char Char,Caption Char Char1,fig and tbl,fighead2,Table Caption,fighead21,fighead22"/>
    <w:basedOn w:val="Normal"/>
    <w:next w:val="Normal"/>
    <w:link w:val="CaptionChar"/>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CaptionChar">
    <w:name w:val="Caption Char"/>
    <w:aliases w:val="cap Char,3GPP Caption Table Char,Caption Char1 Char Char,cap Char Char1 Char,Caption Char Char1 Char Char,cap Char2 Char,Ca Char,Caption Char1 Char1,Caption Char Char Char1,Caption Char2 Char,Caption Char Char Char Char,fig and tbl Char"/>
    <w:link w:val="Caption"/>
    <w:rsid w:val="005972C9"/>
    <w:rPr>
      <w:rFonts w:ascii="Times New Roman" w:eastAsia="SimSun" w:hAnsi="Times New Roman" w:cs="Times New Roman"/>
      <w:b/>
      <w:bCs/>
      <w:sz w:val="20"/>
      <w:szCs w:val="20"/>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5972C9"/>
    <w:rPr>
      <w:rFonts w:ascii="Calibri" w:eastAsia="Calibri" w:hAnsi="Calibri" w:cs="Times New Roman"/>
      <w:lang w:eastAsia="en-US"/>
    </w:rPr>
  </w:style>
  <w:style w:type="paragraph" w:customStyle="1" w:styleId="3GPPText">
    <w:name w:val="3GPP Text"/>
    <w:basedOn w:val="Normal"/>
    <w:link w:val="3GPPTextChar"/>
    <w:qFormat/>
    <w:rsid w:val="00262968"/>
    <w:pPr>
      <w:spacing w:before="120"/>
      <w:jc w:val="both"/>
    </w:pPr>
    <w:rPr>
      <w:sz w:val="22"/>
      <w:lang w:val="en-US"/>
    </w:rPr>
  </w:style>
  <w:style w:type="paragraph" w:customStyle="1" w:styleId="3GPPH1">
    <w:name w:val="3GPP H1"/>
    <w:basedOn w:val="Heading1"/>
    <w:next w:val="3GPPText"/>
    <w:link w:val="3GPPH1Char"/>
    <w:qFormat/>
    <w:rsid w:val="005972C9"/>
    <w:pPr>
      <w:tabs>
        <w:tab w:val="left" w:pos="425"/>
      </w:tabs>
      <w:ind w:left="425" w:hanging="425"/>
    </w:pPr>
  </w:style>
  <w:style w:type="character" w:customStyle="1" w:styleId="3GPPTextChar">
    <w:name w:val="3GPP Text Char"/>
    <w:link w:val="3GPPText"/>
    <w:qFormat/>
    <w:rsid w:val="00262968"/>
    <w:rPr>
      <w:rFonts w:ascii="Times New Roman" w:eastAsia="SimSun" w:hAnsi="Times New Roman" w:cs="Times New Roman"/>
      <w:szCs w:val="20"/>
      <w:lang w:eastAsia="en-US"/>
    </w:rPr>
  </w:style>
  <w:style w:type="paragraph" w:customStyle="1" w:styleId="3GPPH2">
    <w:name w:val="3GPP H2"/>
    <w:basedOn w:val="Heading2"/>
    <w:next w:val="3GPPText"/>
    <w:link w:val="3GPPH2Char"/>
    <w:qFormat/>
    <w:rsid w:val="005972C9"/>
    <w:pPr>
      <w:tabs>
        <w:tab w:val="clear" w:pos="576"/>
        <w:tab w:val="left" w:pos="567"/>
      </w:tabs>
      <w:spacing w:before="120"/>
      <w:ind w:left="567" w:hanging="567"/>
    </w:pPr>
  </w:style>
  <w:style w:type="character" w:customStyle="1" w:styleId="3GPPH1Char">
    <w:name w:val="3GPP H1 Char"/>
    <w:link w:val="3GPPH1"/>
    <w:rsid w:val="005972C9"/>
    <w:rPr>
      <w:rFonts w:ascii="Arial" w:eastAsia="SimSun" w:hAnsi="Arial" w:cs="Times New Roman"/>
      <w:sz w:val="36"/>
      <w:szCs w:val="20"/>
      <w:lang w:val="en-GB" w:eastAsia="en-US"/>
    </w:rPr>
  </w:style>
  <w:style w:type="character" w:customStyle="1" w:styleId="3GPPH2Char">
    <w:name w:val="3GPP H2 Char"/>
    <w:link w:val="3GPPH2"/>
    <w:rsid w:val="005972C9"/>
    <w:rPr>
      <w:rFonts w:ascii="Arial" w:eastAsia="SimSun" w:hAnsi="Arial" w:cs="Times New Roman"/>
      <w:sz w:val="32"/>
      <w:szCs w:val="20"/>
      <w:lang w:val="en-GB" w:eastAsia="en-US"/>
    </w:rPr>
  </w:style>
  <w:style w:type="paragraph" w:styleId="BalloonText">
    <w:name w:val="Balloon Text"/>
    <w:basedOn w:val="Normal"/>
    <w:link w:val="BalloonTextChar"/>
    <w:uiPriority w:val="99"/>
    <w:semiHidden/>
    <w:unhideWhenUsed/>
    <w:rsid w:val="00CB674D"/>
    <w:pPr>
      <w:spacing w:after="0"/>
    </w:pPr>
    <w:rPr>
      <w:sz w:val="18"/>
      <w:szCs w:val="18"/>
    </w:rPr>
  </w:style>
  <w:style w:type="character" w:customStyle="1" w:styleId="BalloonTextChar">
    <w:name w:val="Balloon Text Char"/>
    <w:basedOn w:val="DefaultParagraphFont"/>
    <w:link w:val="BalloonText"/>
    <w:uiPriority w:val="99"/>
    <w:semiHidden/>
    <w:rsid w:val="00CB674D"/>
    <w:rPr>
      <w:rFonts w:ascii="Times New Roman" w:eastAsia="SimSun" w:hAnsi="Times New Roman" w:cs="Times New Roman"/>
      <w:sz w:val="18"/>
      <w:szCs w:val="18"/>
      <w:lang w:val="en-GB" w:eastAsia="en-US"/>
    </w:rPr>
  </w:style>
  <w:style w:type="character" w:styleId="CommentReference">
    <w:name w:val="annotation reference"/>
    <w:basedOn w:val="DefaultParagraphFont"/>
    <w:uiPriority w:val="99"/>
    <w:semiHidden/>
    <w:unhideWhenUsed/>
    <w:rsid w:val="00D93A8D"/>
    <w:rPr>
      <w:sz w:val="21"/>
      <w:szCs w:val="21"/>
    </w:rPr>
  </w:style>
  <w:style w:type="paragraph" w:styleId="CommentText">
    <w:name w:val="annotation text"/>
    <w:basedOn w:val="Normal"/>
    <w:link w:val="CommentTextChar"/>
    <w:semiHidden/>
    <w:unhideWhenUsed/>
    <w:rsid w:val="00D93A8D"/>
  </w:style>
  <w:style w:type="character" w:customStyle="1" w:styleId="CommentTextChar">
    <w:name w:val="Comment Text Char"/>
    <w:basedOn w:val="DefaultParagraphFont"/>
    <w:link w:val="CommentText"/>
    <w:uiPriority w:val="99"/>
    <w:semiHidden/>
    <w:rsid w:val="00D93A8D"/>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D93A8D"/>
    <w:rPr>
      <w:b/>
      <w:bCs/>
    </w:rPr>
  </w:style>
  <w:style w:type="character" w:customStyle="1" w:styleId="CommentSubjectChar">
    <w:name w:val="Comment Subject Char"/>
    <w:basedOn w:val="CommentTextChar"/>
    <w:link w:val="CommentSubject"/>
    <w:uiPriority w:val="99"/>
    <w:semiHidden/>
    <w:rsid w:val="00D93A8D"/>
    <w:rPr>
      <w:rFonts w:ascii="Times New Roman" w:eastAsia="SimSun" w:hAnsi="Times New Roman" w:cs="Times New Roman"/>
      <w:b/>
      <w:bCs/>
      <w:sz w:val="20"/>
      <w:szCs w:val="20"/>
      <w:lang w:val="en-GB" w:eastAsia="en-US"/>
    </w:rPr>
  </w:style>
  <w:style w:type="paragraph" w:styleId="TOC3">
    <w:name w:val="toc 3"/>
    <w:basedOn w:val="TOC2"/>
    <w:semiHidden/>
    <w:rsid w:val="009A72B9"/>
    <w:pPr>
      <w:keepLines/>
      <w:widowControl w:val="0"/>
      <w:tabs>
        <w:tab w:val="right" w:leader="dot" w:pos="9639"/>
      </w:tabs>
      <w:spacing w:after="0"/>
      <w:ind w:leftChars="0" w:left="1134" w:right="425" w:hanging="1134"/>
    </w:pPr>
    <w:rPr>
      <w:noProof/>
      <w:lang w:eastAsia="en-GB"/>
    </w:rPr>
  </w:style>
  <w:style w:type="paragraph" w:styleId="TOC2">
    <w:name w:val="toc 2"/>
    <w:basedOn w:val="Normal"/>
    <w:next w:val="Normal"/>
    <w:autoRedefine/>
    <w:uiPriority w:val="39"/>
    <w:semiHidden/>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Normal"/>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Normal"/>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rsid w:val="002701F9"/>
    <w:rPr>
      <w:rFonts w:ascii="Arial" w:eastAsia="Malgun Gothic" w:hAnsi="Arial" w:cs="Times New Roman"/>
      <w:b/>
      <w:sz w:val="18"/>
      <w:szCs w:val="20"/>
      <w:lang w:val="en-GB" w:eastAsia="en-US"/>
    </w:rPr>
  </w:style>
  <w:style w:type="paragraph" w:customStyle="1" w:styleId="B1">
    <w:name w:val="B1"/>
    <w:basedOn w:val="List"/>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C132C"/>
    <w:pPr>
      <w:ind w:left="283" w:hanging="283"/>
      <w:contextualSpacing/>
    </w:pPr>
  </w:style>
  <w:style w:type="paragraph" w:customStyle="1" w:styleId="EQ">
    <w:name w:val="EQ"/>
    <w:basedOn w:val="Normal"/>
    <w:next w:val="Normal"/>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A92EEA"/>
    <w:pPr>
      <w:keepNext w:val="0"/>
      <w:spacing w:before="0" w:after="240"/>
    </w:pPr>
  </w:style>
  <w:style w:type="paragraph" w:customStyle="1" w:styleId="TAL">
    <w:name w:val="TAL"/>
    <w:basedOn w:val="Normal"/>
    <w:link w:val="TALChar"/>
    <w:qFormat/>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B530ED"/>
    <w:pPr>
      <w:ind w:left="851" w:hanging="851"/>
    </w:pPr>
  </w:style>
  <w:style w:type="character" w:customStyle="1" w:styleId="TALChar">
    <w:name w:val="TAL Char"/>
    <w:link w:val="TAL"/>
    <w:qFormat/>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Normal"/>
    <w:rsid w:val="00442820"/>
    <w:pPr>
      <w:keepLines/>
      <w:spacing w:after="180"/>
      <w:ind w:left="1135" w:hanging="851"/>
    </w:pPr>
    <w:rPr>
      <w:rFonts w:eastAsia="Times New Roman"/>
      <w:lang w:eastAsia="en-GB"/>
    </w:rPr>
  </w:style>
  <w:style w:type="table" w:styleId="TableGrid">
    <w:name w:val="Table Grid"/>
    <w:basedOn w:val="TableNormal"/>
    <w:uiPriority w:val="39"/>
    <w:rsid w:val="009A5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List2">
    <w:name w:val="List 2"/>
    <w:basedOn w:val="Normal"/>
    <w:uiPriority w:val="99"/>
    <w:semiHidden/>
    <w:unhideWhenUsed/>
    <w:rsid w:val="00BF1F8E"/>
    <w:pPr>
      <w:ind w:left="566" w:hanging="283"/>
      <w:contextualSpacing/>
    </w:pPr>
  </w:style>
  <w:style w:type="paragraph" w:styleId="Header">
    <w:name w:val="header"/>
    <w:basedOn w:val="Normal"/>
    <w:link w:val="HeaderChar"/>
    <w:unhideWhenUsed/>
    <w:rsid w:val="00B55D6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B55D69"/>
    <w:rPr>
      <w:rFonts w:ascii="Times New Roman" w:eastAsia="SimSun" w:hAnsi="Times New Roman" w:cs="Times New Roman"/>
      <w:sz w:val="18"/>
      <w:szCs w:val="18"/>
      <w:lang w:val="en-GB" w:eastAsia="en-US"/>
    </w:rPr>
  </w:style>
  <w:style w:type="paragraph" w:styleId="Footer">
    <w:name w:val="footer"/>
    <w:basedOn w:val="Normal"/>
    <w:link w:val="FooterChar"/>
    <w:uiPriority w:val="99"/>
    <w:unhideWhenUsed/>
    <w:rsid w:val="00B55D69"/>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B55D69"/>
    <w:rPr>
      <w:rFonts w:ascii="Times New Roman" w:eastAsia="SimSun" w:hAnsi="Times New Roman" w:cs="Times New Roman"/>
      <w:sz w:val="18"/>
      <w:szCs w:val="18"/>
      <w:lang w:val="en-GB" w:eastAsia="en-US"/>
    </w:rPr>
  </w:style>
  <w:style w:type="paragraph" w:styleId="Revision">
    <w:name w:val="Revision"/>
    <w:hidden/>
    <w:uiPriority w:val="99"/>
    <w:semiHidden/>
    <w:rsid w:val="00B55D69"/>
    <w:pPr>
      <w:spacing w:after="0" w:line="240" w:lineRule="auto"/>
    </w:pPr>
    <w:rPr>
      <w:rFonts w:ascii="Times New Roman" w:eastAsia="SimSun" w:hAnsi="Times New Roman" w:cs="Times New Roman"/>
      <w:sz w:val="20"/>
      <w:szCs w:val="20"/>
      <w:lang w:val="en-GB" w:eastAsia="en-US"/>
    </w:rPr>
  </w:style>
  <w:style w:type="paragraph" w:styleId="NormalWeb">
    <w:name w:val="Normal (Web)"/>
    <w:basedOn w:val="Normal"/>
    <w:uiPriority w:val="99"/>
    <w:semiHidden/>
    <w:unhideWhenUsed/>
    <w:rsid w:val="0071207B"/>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numbering" w:customStyle="1" w:styleId="3GPPListofBullets">
    <w:name w:val="3GPP List of Bullets"/>
    <w:rsid w:val="00262968"/>
    <w:pPr>
      <w:numPr>
        <w:numId w:val="2"/>
      </w:numPr>
    </w:pPr>
  </w:style>
  <w:style w:type="paragraph" w:customStyle="1" w:styleId="3GPPAgreements">
    <w:name w:val="3GPP Agreements"/>
    <w:basedOn w:val="ListBullet"/>
    <w:link w:val="3GPPAgreementsChar"/>
    <w:qFormat/>
    <w:rsid w:val="00106F86"/>
    <w:pPr>
      <w:spacing w:before="60" w:after="60"/>
      <w:contextualSpacing w:val="0"/>
      <w:jc w:val="both"/>
    </w:pPr>
    <w:rPr>
      <w:sz w:val="22"/>
      <w:lang w:val="en-US" w:eastAsia="zh-CN"/>
    </w:rPr>
  </w:style>
  <w:style w:type="character" w:customStyle="1" w:styleId="3GPPAgreementsChar">
    <w:name w:val="3GPP Agreements Char"/>
    <w:link w:val="3GPPAgreements"/>
    <w:qFormat/>
    <w:rsid w:val="00106F86"/>
    <w:rPr>
      <w:rFonts w:ascii="Times New Roman" w:eastAsia="SimSun" w:hAnsi="Times New Roman" w:cs="Times New Roman"/>
      <w:szCs w:val="20"/>
    </w:rPr>
  </w:style>
  <w:style w:type="paragraph" w:styleId="ListBullet">
    <w:name w:val="List Bullet"/>
    <w:basedOn w:val="Normal"/>
    <w:uiPriority w:val="99"/>
    <w:semiHidden/>
    <w:unhideWhenUsed/>
    <w:rsid w:val="00106F86"/>
    <w:pPr>
      <w:numPr>
        <w:numId w:val="3"/>
      </w:numPr>
      <w:ind w:left="0" w:firstLine="0"/>
      <w:contextualSpacing/>
    </w:pPr>
  </w:style>
  <w:style w:type="character" w:styleId="PlaceholderText">
    <w:name w:val="Placeholder Text"/>
    <w:basedOn w:val="DefaultParagraphFont"/>
    <w:uiPriority w:val="99"/>
    <w:semiHidden/>
    <w:rsid w:val="00D03E44"/>
    <w:rPr>
      <w:color w:val="808080"/>
    </w:rPr>
  </w:style>
  <w:style w:type="paragraph" w:styleId="BodyText">
    <w:name w:val="Body Text"/>
    <w:basedOn w:val="Normal"/>
    <w:link w:val="BodyTextChar"/>
    <w:rsid w:val="00FA7C67"/>
    <w:pPr>
      <w:overflowPunct/>
      <w:autoSpaceDE/>
      <w:autoSpaceDN/>
      <w:adjustRightInd/>
      <w:textAlignment w:val="auto"/>
    </w:pPr>
    <w:rPr>
      <w:rFonts w:eastAsia="Times New Roman"/>
      <w:lang w:val="en-US"/>
    </w:rPr>
  </w:style>
  <w:style w:type="character" w:customStyle="1" w:styleId="BodyTextChar">
    <w:name w:val="Body Text Char"/>
    <w:basedOn w:val="DefaultParagraphFont"/>
    <w:link w:val="BodyText"/>
    <w:rsid w:val="00FA7C67"/>
    <w:rPr>
      <w:rFonts w:ascii="Times New Roman" w:eastAsia="Times New Roman" w:hAnsi="Times New Roman" w:cs="Times New Roman"/>
      <w:sz w:val="20"/>
      <w:szCs w:val="20"/>
      <w:lang w:eastAsia="en-US"/>
    </w:rPr>
  </w:style>
  <w:style w:type="paragraph" w:customStyle="1" w:styleId="N1">
    <w:name w:val="N1"/>
    <w:basedOn w:val="Normal"/>
    <w:link w:val="N1Char"/>
    <w:qFormat/>
    <w:rsid w:val="000A5E55"/>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0A5E55"/>
    <w:rPr>
      <w:rFonts w:cstheme="minorHAnsi"/>
      <w:lang w:eastAsia="ko-KR" w:bidi="hi-IN"/>
    </w:rPr>
  </w:style>
  <w:style w:type="paragraph" w:customStyle="1" w:styleId="a">
    <w:name w:val="Ссылки"/>
    <w:basedOn w:val="BodyText"/>
    <w:qFormat/>
    <w:rsid w:val="00E70AC6"/>
    <w:pPr>
      <w:numPr>
        <w:numId w:val="4"/>
      </w:numPr>
      <w:spacing w:line="360" w:lineRule="auto"/>
      <w:ind w:left="0" w:firstLine="0"/>
      <w:jc w:val="both"/>
    </w:pPr>
    <w:rPr>
      <w:rFonts w:eastAsia="MS Mincho"/>
      <w:sz w:val="24"/>
      <w:szCs w:val="24"/>
      <w:lang w:val="ru-RU" w:eastAsia="ja-JP" w:bidi="he-IL"/>
    </w:rPr>
  </w:style>
  <w:style w:type="paragraph" w:customStyle="1" w:styleId="IEEEStdsRegularTableCaption">
    <w:name w:val="IEEEStds Regular Table Caption"/>
    <w:basedOn w:val="Normal"/>
    <w:next w:val="Normal"/>
    <w:rsid w:val="00452EF1"/>
    <w:pPr>
      <w:keepNext/>
      <w:keepLines/>
      <w:numPr>
        <w:numId w:val="5"/>
      </w:numPr>
      <w:tabs>
        <w:tab w:val="clear" w:pos="1080"/>
        <w:tab w:val="left" w:pos="360"/>
        <w:tab w:val="left" w:pos="432"/>
        <w:tab w:val="left" w:pos="504"/>
      </w:tabs>
      <w:suppressAutoHyphens/>
      <w:overflowPunct/>
      <w:autoSpaceDE/>
      <w:autoSpaceDN/>
      <w:adjustRightInd/>
      <w:spacing w:before="120"/>
      <w:jc w:val="center"/>
      <w:textAlignment w:val="auto"/>
    </w:pPr>
    <w:rPr>
      <w:rFonts w:ascii="Arial" w:eastAsia="Times New Roman" w:hAnsi="Arial"/>
      <w:b/>
      <w:lang w:val="en-US" w:eastAsia="ja-JP"/>
    </w:rPr>
  </w:style>
  <w:style w:type="numbering" w:customStyle="1" w:styleId="3GPPBullets">
    <w:name w:val="3GPP Bullets"/>
    <w:basedOn w:val="NoList"/>
    <w:uiPriority w:val="99"/>
    <w:rsid w:val="00EF4D40"/>
    <w:pPr>
      <w:numPr>
        <w:numId w:val="6"/>
      </w:numPr>
    </w:pPr>
  </w:style>
  <w:style w:type="character" w:customStyle="1" w:styleId="TAHChar">
    <w:name w:val="TAH Char"/>
    <w:qFormat/>
    <w:rsid w:val="003676CE"/>
    <w:rPr>
      <w:rFonts w:ascii="Arial" w:hAnsi="Arial"/>
      <w:b/>
      <w:sz w:val="18"/>
    </w:rPr>
  </w:style>
  <w:style w:type="paragraph" w:styleId="TOC4">
    <w:name w:val="toc 4"/>
    <w:basedOn w:val="Normal"/>
    <w:next w:val="Normal"/>
    <w:autoRedefine/>
    <w:uiPriority w:val="39"/>
    <w:semiHidden/>
    <w:unhideWhenUsed/>
    <w:rsid w:val="00566BDC"/>
    <w:pPr>
      <w:spacing w:after="100"/>
      <w:ind w:left="600"/>
    </w:pPr>
  </w:style>
  <w:style w:type="paragraph" w:customStyle="1" w:styleId="MTDisplayEquation">
    <w:name w:val="MTDisplayEquation"/>
    <w:basedOn w:val="Normal"/>
    <w:next w:val="Normal"/>
    <w:link w:val="MTDisplayEquationChar"/>
    <w:rsid w:val="00CC4256"/>
    <w:pPr>
      <w:tabs>
        <w:tab w:val="center" w:pos="5000"/>
        <w:tab w:val="right" w:pos="9980"/>
      </w:tabs>
    </w:pPr>
  </w:style>
  <w:style w:type="character" w:customStyle="1" w:styleId="MTDisplayEquationChar">
    <w:name w:val="MTDisplayEquation Char"/>
    <w:basedOn w:val="DefaultParagraphFont"/>
    <w:link w:val="MTDisplayEquation"/>
    <w:rsid w:val="00CC4256"/>
    <w:rPr>
      <w:rFonts w:ascii="Times New Roman" w:eastAsia="SimSun" w:hAnsi="Times New Roman" w:cs="Times New Roman"/>
      <w:sz w:val="20"/>
      <w:szCs w:val="20"/>
      <w:lang w:val="en-GB" w:eastAsia="en-US"/>
    </w:rPr>
  </w:style>
  <w:style w:type="character" w:styleId="UnresolvedMention">
    <w:name w:val="Unresolved Mention"/>
    <w:basedOn w:val="DefaultParagraphFont"/>
    <w:uiPriority w:val="99"/>
    <w:unhideWhenUsed/>
    <w:rsid w:val="001477F0"/>
    <w:rPr>
      <w:color w:val="605E5C"/>
      <w:shd w:val="clear" w:color="auto" w:fill="E1DFDD"/>
    </w:rPr>
  </w:style>
  <w:style w:type="character" w:styleId="Mention">
    <w:name w:val="Mention"/>
    <w:basedOn w:val="DefaultParagraphFont"/>
    <w:uiPriority w:val="99"/>
    <w:unhideWhenUsed/>
    <w:rsid w:val="001477F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19472917">
      <w:bodyDiv w:val="1"/>
      <w:marLeft w:val="0"/>
      <w:marRight w:val="0"/>
      <w:marTop w:val="0"/>
      <w:marBottom w:val="0"/>
      <w:divBdr>
        <w:top w:val="none" w:sz="0" w:space="0" w:color="auto"/>
        <w:left w:val="none" w:sz="0" w:space="0" w:color="auto"/>
        <w:bottom w:val="none" w:sz="0" w:space="0" w:color="auto"/>
        <w:right w:val="none" w:sz="0" w:space="0" w:color="auto"/>
      </w:divBdr>
    </w:div>
    <w:div w:id="60448366">
      <w:bodyDiv w:val="1"/>
      <w:marLeft w:val="0"/>
      <w:marRight w:val="0"/>
      <w:marTop w:val="0"/>
      <w:marBottom w:val="0"/>
      <w:divBdr>
        <w:top w:val="none" w:sz="0" w:space="0" w:color="auto"/>
        <w:left w:val="none" w:sz="0" w:space="0" w:color="auto"/>
        <w:bottom w:val="none" w:sz="0" w:space="0" w:color="auto"/>
        <w:right w:val="none" w:sz="0" w:space="0" w:color="auto"/>
      </w:divBdr>
    </w:div>
    <w:div w:id="70742392">
      <w:bodyDiv w:val="1"/>
      <w:marLeft w:val="0"/>
      <w:marRight w:val="0"/>
      <w:marTop w:val="0"/>
      <w:marBottom w:val="0"/>
      <w:divBdr>
        <w:top w:val="none" w:sz="0" w:space="0" w:color="auto"/>
        <w:left w:val="none" w:sz="0" w:space="0" w:color="auto"/>
        <w:bottom w:val="none" w:sz="0" w:space="0" w:color="auto"/>
        <w:right w:val="none" w:sz="0" w:space="0" w:color="auto"/>
      </w:divBdr>
    </w:div>
    <w:div w:id="233709154">
      <w:bodyDiv w:val="1"/>
      <w:marLeft w:val="0"/>
      <w:marRight w:val="0"/>
      <w:marTop w:val="0"/>
      <w:marBottom w:val="0"/>
      <w:divBdr>
        <w:top w:val="none" w:sz="0" w:space="0" w:color="auto"/>
        <w:left w:val="none" w:sz="0" w:space="0" w:color="auto"/>
        <w:bottom w:val="none" w:sz="0" w:space="0" w:color="auto"/>
        <w:right w:val="none" w:sz="0" w:space="0" w:color="auto"/>
      </w:divBdr>
    </w:div>
    <w:div w:id="258802006">
      <w:bodyDiv w:val="1"/>
      <w:marLeft w:val="0"/>
      <w:marRight w:val="0"/>
      <w:marTop w:val="0"/>
      <w:marBottom w:val="0"/>
      <w:divBdr>
        <w:top w:val="none" w:sz="0" w:space="0" w:color="auto"/>
        <w:left w:val="none" w:sz="0" w:space="0" w:color="auto"/>
        <w:bottom w:val="none" w:sz="0" w:space="0" w:color="auto"/>
        <w:right w:val="none" w:sz="0" w:space="0" w:color="auto"/>
      </w:divBdr>
    </w:div>
    <w:div w:id="283775531">
      <w:bodyDiv w:val="1"/>
      <w:marLeft w:val="0"/>
      <w:marRight w:val="0"/>
      <w:marTop w:val="0"/>
      <w:marBottom w:val="0"/>
      <w:divBdr>
        <w:top w:val="none" w:sz="0" w:space="0" w:color="auto"/>
        <w:left w:val="none" w:sz="0" w:space="0" w:color="auto"/>
        <w:bottom w:val="none" w:sz="0" w:space="0" w:color="auto"/>
        <w:right w:val="none" w:sz="0" w:space="0" w:color="auto"/>
      </w:divBdr>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39553226">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490296376">
      <w:bodyDiv w:val="1"/>
      <w:marLeft w:val="0"/>
      <w:marRight w:val="0"/>
      <w:marTop w:val="0"/>
      <w:marBottom w:val="0"/>
      <w:divBdr>
        <w:top w:val="none" w:sz="0" w:space="0" w:color="auto"/>
        <w:left w:val="none" w:sz="0" w:space="0" w:color="auto"/>
        <w:bottom w:val="none" w:sz="0" w:space="0" w:color="auto"/>
        <w:right w:val="none" w:sz="0" w:space="0" w:color="auto"/>
      </w:divBdr>
    </w:div>
    <w:div w:id="531500670">
      <w:bodyDiv w:val="1"/>
      <w:marLeft w:val="0"/>
      <w:marRight w:val="0"/>
      <w:marTop w:val="0"/>
      <w:marBottom w:val="0"/>
      <w:divBdr>
        <w:top w:val="none" w:sz="0" w:space="0" w:color="auto"/>
        <w:left w:val="none" w:sz="0" w:space="0" w:color="auto"/>
        <w:bottom w:val="none" w:sz="0" w:space="0" w:color="auto"/>
        <w:right w:val="none" w:sz="0" w:space="0" w:color="auto"/>
      </w:divBdr>
    </w:div>
    <w:div w:id="540627389">
      <w:bodyDiv w:val="1"/>
      <w:marLeft w:val="0"/>
      <w:marRight w:val="0"/>
      <w:marTop w:val="0"/>
      <w:marBottom w:val="0"/>
      <w:divBdr>
        <w:top w:val="none" w:sz="0" w:space="0" w:color="auto"/>
        <w:left w:val="none" w:sz="0" w:space="0" w:color="auto"/>
        <w:bottom w:val="none" w:sz="0" w:space="0" w:color="auto"/>
        <w:right w:val="none" w:sz="0" w:space="0" w:color="auto"/>
      </w:divBdr>
    </w:div>
    <w:div w:id="702094385">
      <w:bodyDiv w:val="1"/>
      <w:marLeft w:val="0"/>
      <w:marRight w:val="0"/>
      <w:marTop w:val="0"/>
      <w:marBottom w:val="0"/>
      <w:divBdr>
        <w:top w:val="none" w:sz="0" w:space="0" w:color="auto"/>
        <w:left w:val="none" w:sz="0" w:space="0" w:color="auto"/>
        <w:bottom w:val="none" w:sz="0" w:space="0" w:color="auto"/>
        <w:right w:val="none" w:sz="0" w:space="0" w:color="auto"/>
      </w:divBdr>
    </w:div>
    <w:div w:id="740442418">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877931345">
      <w:bodyDiv w:val="1"/>
      <w:marLeft w:val="0"/>
      <w:marRight w:val="0"/>
      <w:marTop w:val="0"/>
      <w:marBottom w:val="0"/>
      <w:divBdr>
        <w:top w:val="none" w:sz="0" w:space="0" w:color="auto"/>
        <w:left w:val="none" w:sz="0" w:space="0" w:color="auto"/>
        <w:bottom w:val="none" w:sz="0" w:space="0" w:color="auto"/>
        <w:right w:val="none" w:sz="0" w:space="0" w:color="auto"/>
      </w:divBdr>
    </w:div>
    <w:div w:id="894897462">
      <w:bodyDiv w:val="1"/>
      <w:marLeft w:val="0"/>
      <w:marRight w:val="0"/>
      <w:marTop w:val="0"/>
      <w:marBottom w:val="0"/>
      <w:divBdr>
        <w:top w:val="none" w:sz="0" w:space="0" w:color="auto"/>
        <w:left w:val="none" w:sz="0" w:space="0" w:color="auto"/>
        <w:bottom w:val="none" w:sz="0" w:space="0" w:color="auto"/>
        <w:right w:val="none" w:sz="0" w:space="0" w:color="auto"/>
      </w:divBdr>
    </w:div>
    <w:div w:id="970473760">
      <w:bodyDiv w:val="1"/>
      <w:marLeft w:val="0"/>
      <w:marRight w:val="0"/>
      <w:marTop w:val="0"/>
      <w:marBottom w:val="0"/>
      <w:divBdr>
        <w:top w:val="none" w:sz="0" w:space="0" w:color="auto"/>
        <w:left w:val="none" w:sz="0" w:space="0" w:color="auto"/>
        <w:bottom w:val="none" w:sz="0" w:space="0" w:color="auto"/>
        <w:right w:val="none" w:sz="0" w:space="0" w:color="auto"/>
      </w:divBdr>
    </w:div>
    <w:div w:id="1095783917">
      <w:bodyDiv w:val="1"/>
      <w:marLeft w:val="0"/>
      <w:marRight w:val="0"/>
      <w:marTop w:val="0"/>
      <w:marBottom w:val="0"/>
      <w:divBdr>
        <w:top w:val="none" w:sz="0" w:space="0" w:color="auto"/>
        <w:left w:val="none" w:sz="0" w:space="0" w:color="auto"/>
        <w:bottom w:val="none" w:sz="0" w:space="0" w:color="auto"/>
        <w:right w:val="none" w:sz="0" w:space="0" w:color="auto"/>
      </w:divBdr>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139763935">
      <w:bodyDiv w:val="1"/>
      <w:marLeft w:val="0"/>
      <w:marRight w:val="0"/>
      <w:marTop w:val="0"/>
      <w:marBottom w:val="0"/>
      <w:divBdr>
        <w:top w:val="none" w:sz="0" w:space="0" w:color="auto"/>
        <w:left w:val="none" w:sz="0" w:space="0" w:color="auto"/>
        <w:bottom w:val="none" w:sz="0" w:space="0" w:color="auto"/>
        <w:right w:val="none" w:sz="0" w:space="0" w:color="auto"/>
      </w:divBdr>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400130638">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479765368">
      <w:bodyDiv w:val="1"/>
      <w:marLeft w:val="0"/>
      <w:marRight w:val="0"/>
      <w:marTop w:val="0"/>
      <w:marBottom w:val="0"/>
      <w:divBdr>
        <w:top w:val="none" w:sz="0" w:space="0" w:color="auto"/>
        <w:left w:val="none" w:sz="0" w:space="0" w:color="auto"/>
        <w:bottom w:val="none" w:sz="0" w:space="0" w:color="auto"/>
        <w:right w:val="none" w:sz="0" w:space="0" w:color="auto"/>
      </w:divBdr>
    </w:div>
    <w:div w:id="1498497208">
      <w:bodyDiv w:val="1"/>
      <w:marLeft w:val="0"/>
      <w:marRight w:val="0"/>
      <w:marTop w:val="0"/>
      <w:marBottom w:val="0"/>
      <w:divBdr>
        <w:top w:val="none" w:sz="0" w:space="0" w:color="auto"/>
        <w:left w:val="none" w:sz="0" w:space="0" w:color="auto"/>
        <w:bottom w:val="none" w:sz="0" w:space="0" w:color="auto"/>
        <w:right w:val="none" w:sz="0" w:space="0" w:color="auto"/>
      </w:divBdr>
    </w:div>
    <w:div w:id="1520192996">
      <w:bodyDiv w:val="1"/>
      <w:marLeft w:val="0"/>
      <w:marRight w:val="0"/>
      <w:marTop w:val="0"/>
      <w:marBottom w:val="0"/>
      <w:divBdr>
        <w:top w:val="none" w:sz="0" w:space="0" w:color="auto"/>
        <w:left w:val="none" w:sz="0" w:space="0" w:color="auto"/>
        <w:bottom w:val="none" w:sz="0" w:space="0" w:color="auto"/>
        <w:right w:val="none" w:sz="0" w:space="0" w:color="auto"/>
      </w:divBdr>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671444155">
      <w:bodyDiv w:val="1"/>
      <w:marLeft w:val="0"/>
      <w:marRight w:val="0"/>
      <w:marTop w:val="0"/>
      <w:marBottom w:val="0"/>
      <w:divBdr>
        <w:top w:val="none" w:sz="0" w:space="0" w:color="auto"/>
        <w:left w:val="none" w:sz="0" w:space="0" w:color="auto"/>
        <w:bottom w:val="none" w:sz="0" w:space="0" w:color="auto"/>
        <w:right w:val="none" w:sz="0" w:space="0" w:color="auto"/>
      </w:divBdr>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708138368">
      <w:bodyDiv w:val="1"/>
      <w:marLeft w:val="0"/>
      <w:marRight w:val="0"/>
      <w:marTop w:val="0"/>
      <w:marBottom w:val="0"/>
      <w:divBdr>
        <w:top w:val="none" w:sz="0" w:space="0" w:color="auto"/>
        <w:left w:val="none" w:sz="0" w:space="0" w:color="auto"/>
        <w:bottom w:val="none" w:sz="0" w:space="0" w:color="auto"/>
        <w:right w:val="none" w:sz="0" w:space="0" w:color="auto"/>
      </w:divBdr>
    </w:div>
    <w:div w:id="1798639056">
      <w:bodyDiv w:val="1"/>
      <w:marLeft w:val="0"/>
      <w:marRight w:val="0"/>
      <w:marTop w:val="0"/>
      <w:marBottom w:val="0"/>
      <w:divBdr>
        <w:top w:val="none" w:sz="0" w:space="0" w:color="auto"/>
        <w:left w:val="none" w:sz="0" w:space="0" w:color="auto"/>
        <w:bottom w:val="none" w:sz="0" w:space="0" w:color="auto"/>
        <w:right w:val="none" w:sz="0" w:space="0" w:color="auto"/>
      </w:divBdr>
    </w:div>
    <w:div w:id="1827550163">
      <w:bodyDiv w:val="1"/>
      <w:marLeft w:val="0"/>
      <w:marRight w:val="0"/>
      <w:marTop w:val="0"/>
      <w:marBottom w:val="0"/>
      <w:divBdr>
        <w:top w:val="none" w:sz="0" w:space="0" w:color="auto"/>
        <w:left w:val="none" w:sz="0" w:space="0" w:color="auto"/>
        <w:bottom w:val="none" w:sz="0" w:space="0" w:color="auto"/>
        <w:right w:val="none" w:sz="0" w:space="0" w:color="auto"/>
      </w:divBdr>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 w:id="1919901082">
      <w:bodyDiv w:val="1"/>
      <w:marLeft w:val="0"/>
      <w:marRight w:val="0"/>
      <w:marTop w:val="0"/>
      <w:marBottom w:val="0"/>
      <w:divBdr>
        <w:top w:val="none" w:sz="0" w:space="0" w:color="auto"/>
        <w:left w:val="none" w:sz="0" w:space="0" w:color="auto"/>
        <w:bottom w:val="none" w:sz="0" w:space="0" w:color="auto"/>
        <w:right w:val="none" w:sz="0" w:space="0" w:color="auto"/>
      </w:divBdr>
    </w:div>
    <w:div w:id="1953785300">
      <w:bodyDiv w:val="1"/>
      <w:marLeft w:val="0"/>
      <w:marRight w:val="0"/>
      <w:marTop w:val="0"/>
      <w:marBottom w:val="0"/>
      <w:divBdr>
        <w:top w:val="none" w:sz="0" w:space="0" w:color="auto"/>
        <w:left w:val="none" w:sz="0" w:space="0" w:color="auto"/>
        <w:bottom w:val="none" w:sz="0" w:space="0" w:color="auto"/>
        <w:right w:val="none" w:sz="0" w:space="0" w:color="auto"/>
      </w:divBdr>
    </w:div>
    <w:div w:id="2004897182">
      <w:bodyDiv w:val="1"/>
      <w:marLeft w:val="0"/>
      <w:marRight w:val="0"/>
      <w:marTop w:val="0"/>
      <w:marBottom w:val="0"/>
      <w:divBdr>
        <w:top w:val="none" w:sz="0" w:space="0" w:color="auto"/>
        <w:left w:val="none" w:sz="0" w:space="0" w:color="auto"/>
        <w:bottom w:val="none" w:sz="0" w:space="0" w:color="auto"/>
        <w:right w:val="none" w:sz="0" w:space="0" w:color="auto"/>
      </w:divBdr>
    </w:div>
    <w:div w:id="2146774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15793F9-5A5F-4451-9091-E357DB82382A}">
  <ds:schemaRefs>
    <ds:schemaRef ds:uri="http://schemas.microsoft.com/office/2006/documentManagement/types"/>
    <ds:schemaRef ds:uri="http://schemas.microsoft.com/office/2006/metadata/properties"/>
    <ds:schemaRef ds:uri="http://purl.org/dc/terms/"/>
    <ds:schemaRef ds:uri="http://schemas.openxmlformats.org/package/2006/metadata/core-properties"/>
    <ds:schemaRef ds:uri="http://purl.org/dc/dcmitype/"/>
    <ds:schemaRef ds:uri="http://schemas.microsoft.com/office/infopath/2007/PartnerControls"/>
    <ds:schemaRef ds:uri="a7bc6c04-a6f3-4b85-abcc-278c78dc556b"/>
    <ds:schemaRef ds:uri="ab813fb6-1347-4985-ab36-6575371b00b3"/>
    <ds:schemaRef ds:uri="2ff76fbf-12b9-4337-ad3b-122e2d975ade"/>
    <ds:schemaRef ds:uri="http://www.w3.org/XML/1998/namespace"/>
    <ds:schemaRef ds:uri="http://purl.org/dc/elements/1.1/"/>
  </ds:schemaRefs>
</ds:datastoreItem>
</file>

<file path=customXml/itemProps2.xml><?xml version="1.0" encoding="utf-8"?>
<ds:datastoreItem xmlns:ds="http://schemas.openxmlformats.org/officeDocument/2006/customXml" ds:itemID="{060018E4-C91F-4B0C-A75A-8A7723AA21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0CAD79D-F589-43C3-B6A9-9AFE8DEC19E3}">
  <ds:schemaRefs>
    <ds:schemaRef ds:uri="http://schemas.openxmlformats.org/officeDocument/2006/bibliography"/>
  </ds:schemaRefs>
</ds:datastoreItem>
</file>

<file path=customXml/itemProps4.xml><?xml version="1.0" encoding="utf-8"?>
<ds:datastoreItem xmlns:ds="http://schemas.openxmlformats.org/officeDocument/2006/customXml" ds:itemID="{04EAB60F-4DCA-4A41-A696-4A16EB3281E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502</TotalTime>
  <Pages>4</Pages>
  <Words>1494</Words>
  <Characters>8522</Characters>
  <Application>Microsoft Office Word</Application>
  <DocSecurity>0</DocSecurity>
  <Lines>71</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CTPClassification=CTP_NT</cp:keywords>
  <cp:lastModifiedBy>Sergeev, Victor</cp:lastModifiedBy>
  <cp:revision>535</cp:revision>
  <dcterms:created xsi:type="dcterms:W3CDTF">2022-08-13T02:25:00Z</dcterms:created>
  <dcterms:modified xsi:type="dcterms:W3CDTF">2022-09-30T22:09:00Z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e6201bd6-7470-4d2f-8a78-5f88857d16ce</vt:lpwstr>
  </property>
  <property fmtid="{D5CDD505-2E9C-101B-9397-08002B2CF9AE}" pid="3" name="CTP_TimeStamp">
    <vt:lpwstr>2020-08-07 18:23:04Z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0x010100E0B0DDEA5689E843A77FF07E023D2573</vt:lpwstr>
  </property>
  <property fmtid="{D5CDD505-2E9C-101B-9397-08002B2CF9AE}" pid="8" name="CTPClassification">
    <vt:lpwstr>CTP_NT</vt:lpwstr>
  </property>
  <property fmtid="{D5CDD505-2E9C-101B-9397-08002B2CF9AE}" pid="9" name="MediaServiceImageTags">
    <vt:lpwstr/>
  </property>
  <property fmtid="{D5CDD505-2E9C-101B-9397-08002B2CF9AE}" pid="10" name="MTWinEqns">
    <vt:bool>true</vt:bool>
  </property>
</Properties>
</file>